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6FF8D" w14:textId="77777777" w:rsidR="00626DC2" w:rsidRDefault="00000000">
      <w:pPr>
        <w:spacing w:after="369"/>
        <w:jc w:val="right"/>
      </w:pPr>
      <w:r>
        <w:rPr>
          <w:rFonts w:ascii="宋体" w:eastAsia="宋体" w:hAnsi="宋体" w:cs="宋体"/>
          <w:sz w:val="44"/>
        </w:rPr>
        <w:t>考生端综合信息申报操作指引</w:t>
      </w:r>
    </w:p>
    <w:p w14:paraId="04668EDB" w14:textId="77777777" w:rsidR="00626DC2" w:rsidRDefault="00000000">
      <w:pPr>
        <w:pStyle w:val="1"/>
        <w:spacing w:after="149"/>
        <w:ind w:left="355"/>
        <w:rPr>
          <w:rFonts w:hint="eastAsia"/>
        </w:rPr>
      </w:pPr>
      <w:r>
        <w:t>一、账密登录</w:t>
      </w:r>
    </w:p>
    <w:p w14:paraId="6D8317BC" w14:textId="77777777" w:rsidR="00626DC2" w:rsidRDefault="00000000">
      <w:pPr>
        <w:spacing w:after="3"/>
        <w:ind w:left="430" w:hanging="10"/>
      </w:pPr>
      <w:r>
        <w:rPr>
          <w:rFonts w:ascii="宋体" w:eastAsia="宋体" w:hAnsi="宋体" w:cs="宋体"/>
          <w:sz w:val="24"/>
        </w:rPr>
        <w:t>1、已注册的考生，可通过“账密登录”方式进行登录。</w:t>
      </w:r>
    </w:p>
    <w:p w14:paraId="59327FA1" w14:textId="77777777" w:rsidR="00626DC2" w:rsidRDefault="00000000">
      <w:pPr>
        <w:spacing w:after="450"/>
        <w:ind w:right="-4841"/>
      </w:pPr>
      <w:r>
        <w:rPr>
          <w:noProof/>
        </w:rPr>
        <w:drawing>
          <wp:inline distT="0" distB="0" distL="0" distR="0" wp14:anchorId="202441A2" wp14:editId="29F69A1A">
            <wp:extent cx="9326880" cy="2061972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20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738E8" w14:textId="77777777" w:rsidR="00626DC2" w:rsidRDefault="00000000">
      <w:pPr>
        <w:pStyle w:val="1"/>
        <w:ind w:left="355"/>
        <w:rPr>
          <w:rFonts w:hint="eastAsia"/>
        </w:rPr>
      </w:pPr>
      <w:r>
        <w:t>二、综合信息申报</w:t>
      </w:r>
    </w:p>
    <w:p w14:paraId="0A2EC199" w14:textId="77777777" w:rsidR="00626DC2" w:rsidRDefault="00000000">
      <w:pPr>
        <w:numPr>
          <w:ilvl w:val="0"/>
          <w:numId w:val="1"/>
        </w:numPr>
        <w:spacing w:after="3"/>
        <w:ind w:hanging="360"/>
      </w:pPr>
      <w:r>
        <w:rPr>
          <w:rFonts w:ascii="宋体" w:eastAsia="宋体" w:hAnsi="宋体" w:cs="宋体"/>
          <w:sz w:val="24"/>
        </w:rPr>
        <w:t>通过综合信息申报--在指定时间范围内点击【我要申报】进入申报信息填写。</w:t>
      </w:r>
    </w:p>
    <w:p w14:paraId="3EC5CF98" w14:textId="77777777" w:rsidR="00626DC2" w:rsidRDefault="00000000">
      <w:pPr>
        <w:spacing w:after="412"/>
        <w:ind w:right="-4111"/>
      </w:pPr>
      <w:r>
        <w:rPr>
          <w:noProof/>
        </w:rPr>
        <w:lastRenderedPageBreak/>
        <w:drawing>
          <wp:inline distT="0" distB="0" distL="0" distR="0" wp14:anchorId="74829E66" wp14:editId="5203AFC8">
            <wp:extent cx="8863584" cy="2298192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584" cy="229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C45C" w14:textId="77777777" w:rsidR="00626DC2" w:rsidRDefault="00000000">
      <w:pPr>
        <w:numPr>
          <w:ilvl w:val="0"/>
          <w:numId w:val="1"/>
        </w:numPr>
        <w:spacing w:after="3"/>
        <w:ind w:hanging="360"/>
      </w:pPr>
      <w:r>
        <w:rPr>
          <w:rFonts w:ascii="宋体" w:eastAsia="宋体" w:hAnsi="宋体" w:cs="宋体"/>
          <w:sz w:val="24"/>
        </w:rPr>
        <w:t>考生根据实际情况上传相关附件证明材料，点击【提交】按钮完成操作。</w:t>
      </w:r>
    </w:p>
    <w:p w14:paraId="02AEE02E" w14:textId="77777777" w:rsidR="00626DC2" w:rsidRDefault="00626DC2">
      <w:pPr>
        <w:sectPr w:rsidR="00626DC2">
          <w:pgSz w:w="16838" w:h="11906" w:orient="landscape"/>
          <w:pgMar w:top="1862" w:right="5551" w:bottom="2590" w:left="1440" w:header="720" w:footer="720" w:gutter="0"/>
          <w:cols w:space="720"/>
        </w:sectPr>
      </w:pPr>
    </w:p>
    <w:p w14:paraId="09DB07A0" w14:textId="77777777" w:rsidR="00626DC2" w:rsidRDefault="00000000">
      <w:pPr>
        <w:spacing w:after="0"/>
        <w:ind w:left="-1" w:right="-2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27B67E4" wp14:editId="034D86AD">
                <wp:extent cx="8876537" cy="4984242"/>
                <wp:effectExtent l="0" t="0" r="0" b="0"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6537" cy="4984242"/>
                          <a:chOff x="0" y="0"/>
                          <a:chExt cx="8876537" cy="4984242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8857489" cy="4965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4438269" cy="4984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69" h="4984242">
                                <a:moveTo>
                                  <a:pt x="0" y="0"/>
                                </a:moveTo>
                                <a:lnTo>
                                  <a:pt x="4438269" y="0"/>
                                </a:lnTo>
                                <a:lnTo>
                                  <a:pt x="443826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4974717"/>
                                </a:lnTo>
                                <a:lnTo>
                                  <a:pt x="4438269" y="4974717"/>
                                </a:lnTo>
                                <a:lnTo>
                                  <a:pt x="4438269" y="4984242"/>
                                </a:lnTo>
                                <a:lnTo>
                                  <a:pt x="0" y="4984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bevel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438269" y="0"/>
                            <a:ext cx="4438269" cy="4984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69" h="4984242">
                                <a:moveTo>
                                  <a:pt x="0" y="0"/>
                                </a:moveTo>
                                <a:lnTo>
                                  <a:pt x="4438269" y="0"/>
                                </a:lnTo>
                                <a:lnTo>
                                  <a:pt x="4438269" y="4984242"/>
                                </a:lnTo>
                                <a:lnTo>
                                  <a:pt x="0" y="4984242"/>
                                </a:lnTo>
                                <a:lnTo>
                                  <a:pt x="0" y="4974717"/>
                                </a:lnTo>
                                <a:lnTo>
                                  <a:pt x="4428744" y="4974717"/>
                                </a:lnTo>
                                <a:lnTo>
                                  <a:pt x="44287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bevel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9" style="width:698.94pt;height:392.46pt;mso-position-horizontal-relative:char;mso-position-vertical-relative:line" coordsize="88765,49842">
                <v:shape id="Picture 44" style="position:absolute;width:88574;height:49651;left:95;top:95;" filled="f">
                  <v:imagedata r:id="rId8"/>
                </v:shape>
                <v:shape id="Shape 45" style="position:absolute;width:44382;height:49842;left:0;top:0;" coordsize="4438269,4984242" path="m0,0l4438269,0l4438269,9525l9525,9525l9525,4974717l4438269,4974717l4438269,4984242l0,4984242l0,0x">
                  <v:stroke weight="0pt" endcap="square" joinstyle="bevel" on="false" color="#000000" opacity="0"/>
                  <v:fill on="true" color="#000000"/>
                </v:shape>
                <v:shape id="Shape 46" style="position:absolute;width:44382;height:49842;left:44382;top:0;" coordsize="4438269,4984242" path="m0,0l4438269,0l4438269,4984242l0,4984242l0,4974717l4428744,4974717l4428744,9525l0,9525l0,0x">
                  <v:stroke weight="0pt" endcap="square" joinstyle="bevel" on="false" color="#000000" opacity="0"/>
                  <v:fill on="true" color="#000000"/>
                </v:shape>
              </v:group>
            </w:pict>
          </mc:Fallback>
        </mc:AlternateContent>
      </w:r>
    </w:p>
    <w:p w14:paraId="32C04079" w14:textId="77777777" w:rsidR="00626DC2" w:rsidRDefault="00626DC2">
      <w:pPr>
        <w:sectPr w:rsidR="00626DC2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14762709" w14:textId="77777777" w:rsidR="00626DC2" w:rsidRDefault="00000000">
      <w:pPr>
        <w:pStyle w:val="1"/>
        <w:ind w:left="355"/>
        <w:rPr>
          <w:rFonts w:hint="eastAsia"/>
        </w:rPr>
      </w:pPr>
      <w:r>
        <w:lastRenderedPageBreak/>
        <w:t>三、综合信息申报（补充材料）</w:t>
      </w:r>
    </w:p>
    <w:p w14:paraId="13C43AA2" w14:textId="77777777" w:rsidR="00626DC2" w:rsidRDefault="00000000">
      <w:pPr>
        <w:spacing w:after="3"/>
        <w:ind w:left="-5" w:hanging="10"/>
      </w:pPr>
      <w:r>
        <w:rPr>
          <w:rFonts w:ascii="宋体" w:eastAsia="宋体" w:hAnsi="宋体" w:cs="宋体"/>
          <w:sz w:val="24"/>
        </w:rPr>
        <w:t>1、考生当审核状态为材料不齐请补充时，须在规定的时间范围内点击【修改申报信息】按钮进入补充。</w:t>
      </w:r>
    </w:p>
    <w:p w14:paraId="6A0A1714" w14:textId="77777777" w:rsidR="00626DC2" w:rsidRDefault="00000000">
      <w:pPr>
        <w:spacing w:after="0"/>
      </w:pPr>
      <w:r>
        <w:rPr>
          <w:noProof/>
        </w:rPr>
        <w:drawing>
          <wp:inline distT="0" distB="0" distL="0" distR="0" wp14:anchorId="50343D3D" wp14:editId="7F1E354F">
            <wp:extent cx="8852916" cy="2404872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2916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6DC2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C37E6"/>
    <w:multiLevelType w:val="hybridMultilevel"/>
    <w:tmpl w:val="6E9238EE"/>
    <w:lvl w:ilvl="0" w:tplc="5CE8B086">
      <w:start w:val="1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C3F84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2E2698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2D8B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05DD6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076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C1038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45BC8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18D034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398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DC2"/>
    <w:rsid w:val="00515871"/>
    <w:rsid w:val="00626DC2"/>
    <w:rsid w:val="00D1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036D"/>
  <w15:docId w15:val="{85F8A2A0-A534-474A-9A4B-9F52D476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0" w:line="259" w:lineRule="auto"/>
      <w:ind w:left="430" w:hanging="10"/>
      <w:outlineLvl w:val="0"/>
    </w:pPr>
    <w:rPr>
      <w:rFonts w:ascii="黑体" w:eastAsia="黑体" w:hAnsi="黑体" w:cs="黑体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黑体" w:eastAsia="黑体" w:hAnsi="黑体" w:cs="黑体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wwj</dc:creator>
  <cp:keywords/>
  <cp:lastModifiedBy>誉 彭</cp:lastModifiedBy>
  <cp:revision>2</cp:revision>
  <dcterms:created xsi:type="dcterms:W3CDTF">2026-08-10T08:44:00Z</dcterms:created>
  <dcterms:modified xsi:type="dcterms:W3CDTF">2026-08-10T08:44:00Z</dcterms:modified>
</cp:coreProperties>
</file>