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73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陆河县制造业企业贴息措施（试行）</w:t>
      </w:r>
    </w:p>
    <w:p w14:paraId="415ECE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（征求意见稿）</w:t>
      </w:r>
    </w:p>
    <w:p w14:paraId="53D0873E">
      <w:pPr>
        <w:spacing w:line="560" w:lineRule="exact"/>
      </w:pPr>
    </w:p>
    <w:p w14:paraId="600621F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深入贯彻落实党中央、国务院关于优化营商环境、激发市场主体活力的决策部署，全面落实广东省“百县千镇万村高质量发展工程”，紧扣汕尾市“西承东联桥头堡、东海岸重要支点”发展定位，为加快全县实体经济振兴发展，同时切实降低企业生产成本，提升招商引资与产业发展质效，加快推动陆河县经济社会高质量发展，特制定本措施。</w:t>
      </w:r>
    </w:p>
    <w:p w14:paraId="47A4C2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一、贴息对象</w:t>
      </w:r>
    </w:p>
    <w:p w14:paraId="215BFF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符合以下标准的企业，可享受制造业企业贷款贴息：</w:t>
      </w:r>
    </w:p>
    <w:p w14:paraId="138C760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（一）制造业企业，具体指在陆河县内企业工商登记行业类别属于国民经济行业分类(GB/T4754-2017)“C制造业”项下的企业。</w:t>
      </w:r>
    </w:p>
    <w:p w14:paraId="3A67A1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（二）企业贷款的经办银行为陆河县辖内银行。</w:t>
      </w:r>
    </w:p>
    <w:p w14:paraId="202CCC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（三）贴息申报时，被列入严重失信主体名单的经营主体，不予发放贷款贴息。</w:t>
      </w:r>
    </w:p>
    <w:p w14:paraId="6D9C9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二、贴息范围</w:t>
      </w:r>
    </w:p>
    <w:p w14:paraId="5DC0789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default" w:ascii="仿宋_GB2312" w:hAnsi="仿宋_GB2312" w:eastAsia="仿宋_GB2312" w:cs="仿宋_GB2312"/>
          <w:color w:val="000000"/>
          <w:kern w:val="0"/>
          <w:sz w:val="32"/>
          <w:szCs w:val="32"/>
          <w:lang w:val="en-US" w:eastAsia="zh-CN" w:bidi="ar"/>
        </w:rPr>
        <w:t>对经办银行在202</w:t>
      </w:r>
      <w:r>
        <w:rPr>
          <w:rFonts w:hint="eastAsia" w:ascii="仿宋_GB2312" w:hAnsi="仿宋_GB2312" w:eastAsia="仿宋_GB2312" w:cs="仿宋_GB2312"/>
          <w:color w:val="000000"/>
          <w:kern w:val="0"/>
          <w:sz w:val="32"/>
          <w:szCs w:val="32"/>
          <w:lang w:val="en-US" w:eastAsia="zh-CN" w:bidi="ar"/>
        </w:rPr>
        <w:t>6</w:t>
      </w:r>
      <w:r>
        <w:rPr>
          <w:rFonts w:hint="default" w:ascii="仿宋_GB2312" w:hAnsi="仿宋_GB2312" w:eastAsia="仿宋_GB2312" w:cs="仿宋_GB2312"/>
          <w:color w:val="000000"/>
          <w:kern w:val="0"/>
          <w:sz w:val="32"/>
          <w:szCs w:val="32"/>
          <w:lang w:val="en-US" w:eastAsia="zh-CN" w:bidi="ar"/>
        </w:rPr>
        <w:t>年</w:t>
      </w:r>
      <w:r>
        <w:rPr>
          <w:rFonts w:hint="eastAsia" w:ascii="仿宋_GB2312" w:hAnsi="仿宋_GB2312" w:eastAsia="仿宋_GB2312" w:cs="仿宋_GB2312"/>
          <w:color w:val="000000"/>
          <w:kern w:val="0"/>
          <w:sz w:val="32"/>
          <w:szCs w:val="32"/>
          <w:lang w:val="en-US" w:eastAsia="zh-CN" w:bidi="ar"/>
        </w:rPr>
        <w:t>1</w:t>
      </w:r>
      <w:r>
        <w:rPr>
          <w:rFonts w:hint="default" w:ascii="仿宋_GB2312" w:hAnsi="仿宋_GB2312" w:eastAsia="仿宋_GB2312" w:cs="仿宋_GB2312"/>
          <w:color w:val="000000"/>
          <w:kern w:val="0"/>
          <w:sz w:val="32"/>
          <w:szCs w:val="32"/>
          <w:lang w:val="en-US" w:eastAsia="zh-CN" w:bidi="ar"/>
        </w:rPr>
        <w:t>月1日至2027年12月31日发放的，且符合贴息条件的制造业企业贷款所产生的利息支出给予财政贴息。制造业企业新增银行贷款，用于建设厂房、购买设备方面。制造业企业贷款为固定资产贷款，贷款须投向</w:t>
      </w:r>
      <w:r>
        <w:rPr>
          <w:rFonts w:hint="eastAsia" w:ascii="仿宋_GB2312" w:hAnsi="仿宋_GB2312" w:eastAsia="仿宋_GB2312" w:cs="仿宋_GB2312"/>
          <w:color w:val="000000"/>
          <w:kern w:val="0"/>
          <w:sz w:val="32"/>
          <w:szCs w:val="32"/>
          <w:lang w:val="en-US" w:eastAsia="zh-CN" w:bidi="ar"/>
        </w:rPr>
        <w:t>陆河县</w:t>
      </w:r>
      <w:r>
        <w:rPr>
          <w:rFonts w:hint="default" w:ascii="仿宋_GB2312" w:hAnsi="仿宋_GB2312" w:eastAsia="仿宋_GB2312" w:cs="仿宋_GB2312"/>
          <w:color w:val="000000"/>
          <w:kern w:val="0"/>
          <w:sz w:val="32"/>
          <w:szCs w:val="32"/>
          <w:lang w:val="en-US" w:eastAsia="zh-CN" w:bidi="ar"/>
        </w:rPr>
        <w:t>辖内。</w:t>
      </w:r>
    </w:p>
    <w:p w14:paraId="532B2E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w:t>
      </w:r>
      <w:r>
        <w:rPr>
          <w:rFonts w:hint="default" w:ascii="仿宋_GB2312" w:hAnsi="仿宋_GB2312" w:eastAsia="仿宋_GB2312" w:cs="仿宋_GB2312"/>
          <w:color w:val="000000"/>
          <w:kern w:val="0"/>
          <w:sz w:val="32"/>
          <w:szCs w:val="32"/>
          <w:lang w:val="en-US" w:eastAsia="zh-CN" w:bidi="ar"/>
        </w:rPr>
        <w:t>对应贷款须符合</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固定资产贷款管理办法</w:t>
      </w:r>
      <w:r>
        <w:rPr>
          <w:rFonts w:hint="eastAsia" w:ascii="仿宋_GB2312" w:hAnsi="仿宋_GB2312" w:eastAsia="仿宋_GB2312" w:cs="仿宋_GB2312"/>
          <w:color w:val="000000"/>
          <w:kern w:val="0"/>
          <w:sz w:val="32"/>
          <w:szCs w:val="32"/>
          <w:lang w:val="en-US" w:eastAsia="zh-CN" w:bidi="ar"/>
        </w:rPr>
        <w:t>》</w:t>
      </w:r>
      <w:r>
        <w:rPr>
          <w:rFonts w:hint="eastAsia" w:ascii="楷体_GB2312" w:hAnsi="楷体_GB2312" w:eastAsia="楷体_GB2312" w:cs="楷体_GB2312"/>
          <w:color w:val="000000"/>
          <w:kern w:val="0"/>
          <w:sz w:val="32"/>
          <w:szCs w:val="32"/>
          <w:lang w:val="en-US" w:eastAsia="zh-CN" w:bidi="ar"/>
        </w:rPr>
        <w:t>(国家金融监督管理总局令2024年第1号)</w:t>
      </w:r>
      <w:r>
        <w:rPr>
          <w:rFonts w:hint="default" w:ascii="仿宋_GB2312" w:hAnsi="仿宋_GB2312" w:eastAsia="仿宋_GB2312" w:cs="仿宋_GB2312"/>
          <w:color w:val="000000"/>
          <w:kern w:val="0"/>
          <w:sz w:val="32"/>
          <w:szCs w:val="32"/>
          <w:lang w:val="en-US" w:eastAsia="zh-CN" w:bidi="ar"/>
        </w:rPr>
        <w:t>。</w:t>
      </w:r>
    </w:p>
    <w:p w14:paraId="70BF5E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w:t>
      </w:r>
      <w:r>
        <w:rPr>
          <w:rFonts w:hint="default" w:ascii="仿宋_GB2312" w:hAnsi="仿宋_GB2312" w:eastAsia="仿宋_GB2312" w:cs="仿宋_GB2312"/>
          <w:color w:val="000000"/>
          <w:kern w:val="0"/>
          <w:sz w:val="32"/>
          <w:szCs w:val="32"/>
          <w:lang w:val="en-US" w:eastAsia="zh-CN" w:bidi="ar"/>
        </w:rPr>
        <w:t>对贷款项目的审核采取负面清单制，具体范围如下:贷款不得用于借新还旧、偿还股东借款或其他银行贷款(包括为偿还银行贷款借用的过桥资金)、偿还企业其他债务、购买土地及非生产性固定资产投资、金融投资(如购买理财、股票、虚拟货币等套利操作)、购买个人房产、购买个人用车、房地产开发、城市改造、市政工程等，不得用于投资国家产业政策禁止和限制的项目。</w:t>
      </w:r>
    </w:p>
    <w:p w14:paraId="6E5F25E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三、贴息标准</w:t>
      </w:r>
    </w:p>
    <w:p w14:paraId="3D7767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default" w:ascii="仿宋_GB2312" w:hAnsi="仿宋_GB2312" w:eastAsia="仿宋_GB2312" w:cs="仿宋_GB2312"/>
          <w:color w:val="000000"/>
          <w:kern w:val="0"/>
          <w:sz w:val="32"/>
          <w:szCs w:val="32"/>
          <w:lang w:val="en-US" w:eastAsia="zh-CN" w:bidi="ar"/>
        </w:rPr>
        <w:t>比例固定。对符合条件的申报企业，依据</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中国人民银行关于人民币存贷款计结息问题的通知</w:t>
      </w:r>
      <w:r>
        <w:rPr>
          <w:rFonts w:hint="eastAsia" w:ascii="仿宋_GB2312" w:hAnsi="仿宋_GB2312" w:eastAsia="仿宋_GB2312" w:cs="仿宋_GB2312"/>
          <w:color w:val="000000"/>
          <w:kern w:val="0"/>
          <w:sz w:val="32"/>
          <w:szCs w:val="32"/>
          <w:lang w:val="en-US" w:eastAsia="zh-CN" w:bidi="ar"/>
        </w:rPr>
        <w:t>》</w:t>
      </w:r>
      <w:r>
        <w:rPr>
          <w:rFonts w:hint="eastAsia" w:ascii="楷体_GB2312" w:hAnsi="楷体_GB2312" w:eastAsia="楷体_GB2312" w:cs="楷体_GB2312"/>
          <w:color w:val="000000"/>
          <w:kern w:val="0"/>
          <w:sz w:val="32"/>
          <w:szCs w:val="32"/>
          <w:lang w:val="en-US" w:eastAsia="zh-CN" w:bidi="ar"/>
        </w:rPr>
        <w:t>(银发[2005]129号)</w:t>
      </w:r>
      <w:r>
        <w:rPr>
          <w:rFonts w:hint="default" w:ascii="仿宋_GB2312" w:hAnsi="仿宋_GB2312" w:eastAsia="仿宋_GB2312" w:cs="仿宋_GB2312"/>
          <w:color w:val="000000"/>
          <w:kern w:val="0"/>
          <w:sz w:val="32"/>
          <w:szCs w:val="32"/>
          <w:lang w:val="en-US" w:eastAsia="zh-CN" w:bidi="ar"/>
        </w:rPr>
        <w:t>，按照贷款发放金额给予财政贴息。其中:</w:t>
      </w:r>
    </w:p>
    <w:p w14:paraId="39FB2B7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微软雅黑" w:hAnsi="微软雅黑" w:eastAsia="微软雅黑" w:cs="微软雅黑"/>
          <w:color w:val="000000"/>
          <w:kern w:val="0"/>
          <w:sz w:val="32"/>
          <w:szCs w:val="32"/>
          <w:lang w:val="en-US" w:eastAsia="zh-CN" w:bidi="ar"/>
        </w:rPr>
        <w:t>①</w:t>
      </w:r>
      <w:r>
        <w:rPr>
          <w:rFonts w:hint="default" w:ascii="仿宋_GB2312" w:hAnsi="仿宋_GB2312" w:eastAsia="仿宋_GB2312" w:cs="仿宋_GB2312"/>
          <w:color w:val="000000"/>
          <w:kern w:val="0"/>
          <w:sz w:val="32"/>
          <w:szCs w:val="32"/>
          <w:lang w:val="en-US" w:eastAsia="zh-CN" w:bidi="ar"/>
        </w:rPr>
        <w:t>贴息期为整年的，贴息金额=单笔放款的本金金额*贷款年利率*35%;</w:t>
      </w:r>
    </w:p>
    <w:p w14:paraId="58FE9B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微软雅黑" w:hAnsi="微软雅黑" w:eastAsia="微软雅黑" w:cs="微软雅黑"/>
          <w:color w:val="000000"/>
          <w:kern w:val="0"/>
          <w:sz w:val="32"/>
          <w:szCs w:val="32"/>
          <w:lang w:val="en-US" w:eastAsia="zh-CN" w:bidi="ar"/>
        </w:rPr>
        <w:t>②</w:t>
      </w:r>
      <w:r>
        <w:rPr>
          <w:rFonts w:hint="default" w:ascii="仿宋_GB2312" w:hAnsi="仿宋_GB2312" w:eastAsia="仿宋_GB2312" w:cs="仿宋_GB2312"/>
          <w:color w:val="000000"/>
          <w:kern w:val="0"/>
          <w:sz w:val="32"/>
          <w:szCs w:val="32"/>
          <w:lang w:val="en-US" w:eastAsia="zh-CN" w:bidi="ar"/>
        </w:rPr>
        <w:t>贴息期不足一年的按天计算，贴息金额=单笔放款的本金金额*贷款年利率*35%*(贴息时间段的实际付息天数/365)。</w:t>
      </w:r>
    </w:p>
    <w:p w14:paraId="14B9B63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上限控制。</w:t>
      </w:r>
      <w:r>
        <w:rPr>
          <w:rFonts w:hint="eastAsia" w:ascii="仿宋_GB2312" w:hAnsi="仿宋_GB2312" w:eastAsia="仿宋_GB2312" w:cs="仿宋_GB2312"/>
          <w:color w:val="000000"/>
          <w:kern w:val="0"/>
          <w:sz w:val="32"/>
          <w:szCs w:val="32"/>
          <w:lang w:val="en-US" w:eastAsia="zh-CN" w:bidi="ar"/>
        </w:rPr>
        <w:t>县财政安排年度</w:t>
      </w:r>
      <w:r>
        <w:rPr>
          <w:rFonts w:hint="default" w:ascii="仿宋_GB2312" w:hAnsi="仿宋_GB2312" w:eastAsia="仿宋_GB2312" w:cs="仿宋_GB2312"/>
          <w:color w:val="000000"/>
          <w:kern w:val="0"/>
          <w:sz w:val="32"/>
          <w:szCs w:val="32"/>
          <w:lang w:val="en-US" w:eastAsia="zh-CN" w:bidi="ar"/>
        </w:rPr>
        <w:t>贴息金额最</w:t>
      </w:r>
      <w:r>
        <w:rPr>
          <w:rFonts w:hint="default" w:ascii="仿宋_GB2312" w:hAnsi="仿宋_GB2312" w:eastAsia="仿宋_GB2312" w:cs="仿宋_GB2312"/>
          <w:color w:val="000000"/>
          <w:kern w:val="0"/>
          <w:sz w:val="32"/>
          <w:szCs w:val="32"/>
          <w:highlight w:val="none"/>
          <w:lang w:val="en-US" w:eastAsia="zh-CN" w:bidi="ar"/>
        </w:rPr>
        <w:t>高</w:t>
      </w:r>
      <w:r>
        <w:rPr>
          <w:rFonts w:hint="eastAsia" w:ascii="仿宋_GB2312" w:hAnsi="仿宋_GB2312" w:eastAsia="仿宋_GB2312" w:cs="仿宋_GB2312"/>
          <w:color w:val="000000"/>
          <w:kern w:val="0"/>
          <w:sz w:val="32"/>
          <w:szCs w:val="32"/>
          <w:highlight w:val="none"/>
          <w:lang w:val="en-US" w:eastAsia="zh-CN" w:bidi="ar"/>
        </w:rPr>
        <w:t>500</w:t>
      </w:r>
      <w:r>
        <w:rPr>
          <w:rFonts w:hint="default" w:ascii="仿宋_GB2312" w:hAnsi="仿宋_GB2312" w:eastAsia="仿宋_GB2312" w:cs="仿宋_GB2312"/>
          <w:color w:val="000000"/>
          <w:kern w:val="0"/>
          <w:sz w:val="32"/>
          <w:szCs w:val="32"/>
          <w:highlight w:val="none"/>
          <w:lang w:val="en-US" w:eastAsia="zh-CN" w:bidi="ar"/>
        </w:rPr>
        <w:t>万元</w:t>
      </w:r>
      <w:r>
        <w:rPr>
          <w:rFonts w:hint="eastAsia" w:ascii="仿宋_GB2312" w:hAnsi="仿宋_GB2312" w:eastAsia="仿宋_GB2312" w:cs="仿宋_GB2312"/>
          <w:color w:val="000000"/>
          <w:kern w:val="0"/>
          <w:sz w:val="32"/>
          <w:szCs w:val="32"/>
          <w:highlight w:val="none"/>
          <w:lang w:val="en-US" w:eastAsia="zh-CN" w:bidi="ar"/>
        </w:rPr>
        <w:t>，三年总规模1500万元（</w:t>
      </w:r>
      <w:r>
        <w:rPr>
          <w:rFonts w:hint="default" w:ascii="仿宋_GB2312" w:hAnsi="仿宋_GB2312" w:eastAsia="仿宋_GB2312" w:cs="仿宋_GB2312"/>
          <w:color w:val="000000"/>
          <w:kern w:val="0"/>
          <w:sz w:val="32"/>
          <w:szCs w:val="32"/>
          <w:lang w:val="en-US" w:eastAsia="zh-CN" w:bidi="ar"/>
        </w:rPr>
        <w:t>额度用完即止</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达到上限后不再接受新增的银行贴息申请。</w:t>
      </w:r>
      <w:r>
        <w:rPr>
          <w:rFonts w:hint="default" w:ascii="仿宋_GB2312" w:hAnsi="仿宋_GB2312" w:eastAsia="仿宋_GB2312" w:cs="仿宋_GB2312"/>
          <w:color w:val="000000"/>
          <w:kern w:val="0"/>
          <w:sz w:val="32"/>
          <w:szCs w:val="32"/>
          <w:lang w:val="en-US" w:eastAsia="zh-CN" w:bidi="ar"/>
        </w:rPr>
        <w:t>政策执行期内</w:t>
      </w:r>
      <w:r>
        <w:rPr>
          <w:rFonts w:hint="eastAsia" w:ascii="仿宋_GB2312" w:hAnsi="仿宋_GB2312" w:eastAsia="仿宋_GB2312" w:cs="仿宋_GB2312"/>
          <w:color w:val="000000"/>
          <w:kern w:val="0"/>
          <w:sz w:val="32"/>
          <w:szCs w:val="32"/>
          <w:lang w:val="en-US" w:eastAsia="zh-CN" w:bidi="ar"/>
        </w:rPr>
        <w:t>，单个企业年度贴息额度不超过100万元，</w:t>
      </w:r>
      <w:r>
        <w:rPr>
          <w:rFonts w:hint="default" w:ascii="仿宋_GB2312" w:hAnsi="仿宋_GB2312" w:eastAsia="仿宋_GB2312" w:cs="仿宋_GB2312"/>
          <w:color w:val="000000"/>
          <w:kern w:val="0"/>
          <w:sz w:val="32"/>
          <w:szCs w:val="32"/>
          <w:lang w:val="en-US" w:eastAsia="zh-CN" w:bidi="ar"/>
        </w:rPr>
        <w:t>单笔贷款合同可享受不超过</w:t>
      </w:r>
      <w:r>
        <w:rPr>
          <w:rFonts w:hint="eastAsia" w:ascii="仿宋_GB2312" w:hAnsi="仿宋_GB2312" w:eastAsia="仿宋_GB2312" w:cs="仿宋_GB2312"/>
          <w:color w:val="000000"/>
          <w:kern w:val="0"/>
          <w:sz w:val="32"/>
          <w:szCs w:val="32"/>
          <w:lang w:val="en-US" w:eastAsia="zh-CN" w:bidi="ar"/>
        </w:rPr>
        <w:t>3</w:t>
      </w:r>
      <w:r>
        <w:rPr>
          <w:rFonts w:hint="default" w:ascii="仿宋_GB2312" w:hAnsi="仿宋_GB2312" w:eastAsia="仿宋_GB2312" w:cs="仿宋_GB2312"/>
          <w:color w:val="000000"/>
          <w:kern w:val="0"/>
          <w:sz w:val="32"/>
          <w:szCs w:val="32"/>
          <w:lang w:val="en-US" w:eastAsia="zh-CN" w:bidi="ar"/>
        </w:rPr>
        <w:t>年贴息。</w:t>
      </w:r>
    </w:p>
    <w:p w14:paraId="502C5A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四、贴息申报</w:t>
      </w:r>
    </w:p>
    <w:p w14:paraId="3D893E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贴息申报按半年度进行，半年度结束后10个工作日内提交全部申报材料。申报材料包括承诺书、贴息申请书、贴息申请明细表（附件1、2、3、4）。企业和经办银行认真对照措施准备申报材料，申报材料由县科技工业和信息化局审核后</w:t>
      </w:r>
      <w:bookmarkStart w:id="0" w:name="_GoBack"/>
      <w:bookmarkEnd w:id="0"/>
      <w:r>
        <w:rPr>
          <w:rFonts w:hint="eastAsia" w:ascii="仿宋_GB2312" w:hAnsi="仿宋_GB2312" w:eastAsia="仿宋_GB2312" w:cs="仿宋_GB2312"/>
          <w:color w:val="000000"/>
          <w:kern w:val="0"/>
          <w:sz w:val="32"/>
          <w:szCs w:val="32"/>
          <w:lang w:val="en-US" w:eastAsia="zh-CN" w:bidi="ar"/>
        </w:rPr>
        <w:t>提交县财政局审批。县财政局对贴息名单予以公示10个工作日。经县政府常务会议审议通过后，县财政局向经办银行划拨贴息结算资金，经办银行在收到贴息资金后，于10个工作日内将贴息资金划拨至对应企业账户。</w:t>
      </w:r>
    </w:p>
    <w:p w14:paraId="4B806D71">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五、监督管理</w:t>
      </w:r>
    </w:p>
    <w:p w14:paraId="377C3B99">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相关企业、经办银行自觉接受陆河县科技工业和信息化局、县财政局的监督检查，自觉接受审计监督并开展内部自查。对于存在相关问题的经办银行和企业，视情节严重程度，对其采取收回相关资金、取消相关资金申请资格、行业内通报批评等处理措施，并依法追究有关人员法律责任。</w:t>
      </w:r>
    </w:p>
    <w:p w14:paraId="4F3628A3">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六、附则</w:t>
      </w:r>
    </w:p>
    <w:p w14:paraId="454600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（一）本措施由县科技工业和信息化局、县投资促进事务中心、</w:t>
      </w:r>
      <w:r>
        <w:rPr>
          <w:rFonts w:hint="eastAsia" w:ascii="仿宋_GB2312" w:hAnsi="宋体" w:eastAsia="仿宋_GB2312" w:cs="仿宋_GB2312"/>
          <w:color w:val="000000"/>
          <w:kern w:val="0"/>
          <w:sz w:val="32"/>
          <w:szCs w:val="32"/>
          <w:highlight w:val="none"/>
          <w:lang w:val="en-US" w:eastAsia="zh-CN" w:bidi="ar"/>
        </w:rPr>
        <w:t>县财政局</w:t>
      </w:r>
      <w:r>
        <w:rPr>
          <w:rFonts w:hint="eastAsia" w:ascii="仿宋_GB2312" w:hAnsi="宋体" w:eastAsia="仿宋_GB2312" w:cs="仿宋_GB2312"/>
          <w:color w:val="000000"/>
          <w:kern w:val="0"/>
          <w:sz w:val="32"/>
          <w:szCs w:val="32"/>
          <w:lang w:val="en-US" w:eastAsia="zh-CN" w:bidi="ar"/>
        </w:rPr>
        <w:t>负责解释。</w:t>
      </w:r>
    </w:p>
    <w:p w14:paraId="7F5F01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（二）本措施自印发之日起实施，有效期五年。</w:t>
      </w:r>
    </w:p>
    <w:p w14:paraId="2DAC8B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（三）本措施与国家法律法规规章或相关政策不一致的，以国家法律法规规章和上级相关政策为准。在实施过程中，如遇上级政策调整按上级政策执行。</w:t>
      </w:r>
    </w:p>
    <w:p w14:paraId="74A4C6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EA556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sectPr>
          <w:footerReference r:id="rId3" w:type="default"/>
          <w:pgSz w:w="11906" w:h="16838"/>
          <w:pgMar w:top="1440" w:right="1800" w:bottom="1440" w:left="1800" w:header="851" w:footer="992" w:gutter="0"/>
          <w:pgNumType w:fmt="numberInDash"/>
          <w:cols w:space="425" w:num="1"/>
          <w:docGrid w:type="lines" w:linePitch="312" w:charSpace="0"/>
        </w:sectPr>
      </w:pPr>
    </w:p>
    <w:p w14:paraId="050BBA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14:paraId="63098E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05699C0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DF823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80298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承诺书</w:t>
      </w:r>
    </w:p>
    <w:p w14:paraId="1BBCD6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kern w:val="0"/>
          <w:sz w:val="32"/>
          <w:szCs w:val="32"/>
          <w:lang w:val="en-US" w:eastAsia="zh-CN" w:bidi="ar"/>
        </w:rPr>
      </w:pPr>
    </w:p>
    <w:p w14:paraId="0148E38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我司在申请</w:t>
      </w:r>
      <w:r>
        <w:rPr>
          <w:rFonts w:hint="eastAsia" w:ascii="仿宋_GB2312" w:hAnsi="仿宋_GB2312" w:eastAsia="仿宋_GB2312" w:cs="仿宋_GB2312"/>
          <w:color w:val="000000"/>
          <w:kern w:val="0"/>
          <w:sz w:val="32"/>
          <w:szCs w:val="32"/>
          <w:lang w:val="en-US" w:eastAsia="zh-CN" w:bidi="ar"/>
        </w:rPr>
        <w:t>陆河县</w:t>
      </w:r>
      <w:r>
        <w:rPr>
          <w:rFonts w:hint="default" w:ascii="仿宋_GB2312" w:hAnsi="仿宋_GB2312" w:eastAsia="仿宋_GB2312" w:cs="仿宋_GB2312"/>
          <w:color w:val="000000"/>
          <w:kern w:val="0"/>
          <w:sz w:val="32"/>
          <w:szCs w:val="32"/>
          <w:lang w:val="en-US" w:eastAsia="zh-CN" w:bidi="ar"/>
        </w:rPr>
        <w:t>制造业企业贷款贴息时承诺：</w:t>
      </w:r>
    </w:p>
    <w:p w14:paraId="69A4F9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一、我司该笔贷款项目在贴息年度内获得的贴息资金总额未超过贷款利息支付总额。</w:t>
      </w:r>
    </w:p>
    <w:p w14:paraId="3F69BF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二、我司不存在利用不正当手段、不符合发放条件等骗取贴息情形，遵守《固定资产贷款管理办法》(国家金融监督管理总局令2024年第1号)相关规定。</w:t>
      </w:r>
    </w:p>
    <w:p w14:paraId="057E0E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若有违反规定情形，我司将配合相关单位退回已发放的贴息，并视情节严重情况，自觉承担第</w:t>
      </w:r>
      <w:r>
        <w:rPr>
          <w:rFonts w:hint="eastAsia" w:ascii="仿宋_GB2312" w:hAnsi="仿宋_GB2312" w:eastAsia="仿宋_GB2312" w:cs="仿宋_GB2312"/>
          <w:color w:val="000000"/>
          <w:kern w:val="0"/>
          <w:sz w:val="32"/>
          <w:szCs w:val="32"/>
          <w:lang w:val="en-US" w:eastAsia="zh-CN" w:bidi="ar"/>
        </w:rPr>
        <w:t>六</w:t>
      </w:r>
      <w:r>
        <w:rPr>
          <w:rFonts w:hint="default" w:ascii="仿宋_GB2312" w:hAnsi="仿宋_GB2312" w:eastAsia="仿宋_GB2312" w:cs="仿宋_GB2312"/>
          <w:color w:val="000000"/>
          <w:kern w:val="0"/>
          <w:sz w:val="32"/>
          <w:szCs w:val="32"/>
          <w:lang w:val="en-US" w:eastAsia="zh-CN" w:bidi="ar"/>
        </w:rPr>
        <w:t>条中的相关处理措施。</w:t>
      </w:r>
    </w:p>
    <w:p w14:paraId="7AFCD8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000000"/>
          <w:kern w:val="0"/>
          <w:sz w:val="32"/>
          <w:szCs w:val="32"/>
          <w:lang w:val="en-US" w:eastAsia="zh-CN" w:bidi="ar"/>
        </w:rPr>
      </w:pPr>
    </w:p>
    <w:p w14:paraId="509823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000000"/>
          <w:kern w:val="0"/>
          <w:sz w:val="32"/>
          <w:szCs w:val="32"/>
          <w:lang w:val="en-US" w:eastAsia="zh-CN" w:bidi="ar"/>
        </w:rPr>
      </w:pPr>
    </w:p>
    <w:p w14:paraId="24C986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000000"/>
          <w:kern w:val="0"/>
          <w:sz w:val="32"/>
          <w:szCs w:val="32"/>
          <w:lang w:val="en-US" w:eastAsia="zh-CN" w:bidi="ar"/>
        </w:rPr>
      </w:pPr>
    </w:p>
    <w:p w14:paraId="0D4976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default" w:ascii="仿宋_GB2312" w:hAnsi="仿宋_GB2312" w:eastAsia="仿宋_GB2312" w:cs="仿宋_GB2312"/>
          <w:color w:val="000000"/>
          <w:kern w:val="0"/>
          <w:sz w:val="32"/>
          <w:szCs w:val="32"/>
          <w:lang w:val="en-US" w:eastAsia="zh-CN" w:bidi="ar"/>
        </w:rPr>
        <w:t>承诺人(盖章):</w:t>
      </w:r>
    </w:p>
    <w:p w14:paraId="2A816CD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default" w:ascii="仿宋_GB2312" w:hAnsi="仿宋_GB2312" w:eastAsia="仿宋_GB2312" w:cs="仿宋_GB2312"/>
          <w:color w:val="000000"/>
          <w:kern w:val="0"/>
          <w:sz w:val="32"/>
          <w:szCs w:val="32"/>
          <w:lang w:val="en-US" w:eastAsia="zh-CN" w:bidi="ar"/>
        </w:rPr>
        <w:t>年 月 日</w:t>
      </w:r>
    </w:p>
    <w:p w14:paraId="1CDE60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066658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93D7A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4E95D7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21BC0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p>
    <w:p w14:paraId="3911CA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8269F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陆河县制造业企业贷款贴息申请书（企业）</w:t>
      </w:r>
    </w:p>
    <w:p w14:paraId="4B91484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tbl>
      <w:tblPr>
        <w:tblStyle w:val="4"/>
        <w:tblW w:w="57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977"/>
        <w:gridCol w:w="2005"/>
        <w:gridCol w:w="790"/>
        <w:gridCol w:w="4786"/>
      </w:tblGrid>
      <w:tr w14:paraId="01C9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jc w:val="center"/>
        </w:trPr>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C153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申     请     栏</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7BF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企业名称</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top"/>
          </w:tcPr>
          <w:p w14:paraId="6FCEE5DE">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i w:val="0"/>
                <w:iCs w:val="0"/>
                <w:color w:val="000000"/>
                <w:sz w:val="32"/>
                <w:szCs w:val="32"/>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FBC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贷款</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信息</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2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贷款项目名称：</w:t>
            </w:r>
          </w:p>
        </w:tc>
      </w:tr>
      <w:tr w14:paraId="00B6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92DD83">
            <w:pPr>
              <w:jc w:val="center"/>
              <w:rPr>
                <w:rFonts w:hint="eastAsia" w:ascii="仿宋_GB2312" w:hAnsi="仿宋_GB2312" w:eastAsia="仿宋_GB2312" w:cs="仿宋_GB2312"/>
                <w:i w:val="0"/>
                <w:iCs w:val="0"/>
                <w:color w:val="000000"/>
                <w:sz w:val="32"/>
                <w:szCs w:val="32"/>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E4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企业联系人及手机号</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top"/>
          </w:tcPr>
          <w:p w14:paraId="2CB299CC">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i w:val="0"/>
                <w:iCs w:val="0"/>
                <w:color w:val="000000"/>
                <w:sz w:val="32"/>
                <w:szCs w:val="3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CB75">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iCs w:val="0"/>
                <w:color w:val="000000"/>
                <w:sz w:val="32"/>
                <w:szCs w:val="32"/>
                <w:u w:val="none"/>
              </w:rPr>
            </w:pP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top"/>
          </w:tcPr>
          <w:p w14:paraId="126C5E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贷款合同编号：</w:t>
            </w:r>
          </w:p>
        </w:tc>
      </w:tr>
      <w:tr w14:paraId="2F8E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00F416">
            <w:pPr>
              <w:jc w:val="center"/>
              <w:rPr>
                <w:rFonts w:hint="eastAsia" w:ascii="仿宋_GB2312" w:hAnsi="仿宋_GB2312" w:eastAsia="仿宋_GB2312" w:cs="仿宋_GB2312"/>
                <w:i w:val="0"/>
                <w:iCs w:val="0"/>
                <w:color w:val="000000"/>
                <w:sz w:val="32"/>
                <w:szCs w:val="32"/>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06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经办银行</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top"/>
          </w:tcPr>
          <w:p w14:paraId="6DED9272">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i w:val="0"/>
                <w:iCs w:val="0"/>
                <w:color w:val="000000"/>
                <w:sz w:val="32"/>
                <w:szCs w:val="3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80FD">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iCs w:val="0"/>
                <w:color w:val="000000"/>
                <w:sz w:val="32"/>
                <w:szCs w:val="32"/>
                <w:u w:val="none"/>
              </w:rPr>
            </w:pP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BB9DF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借款金额(元):</w:t>
            </w:r>
          </w:p>
        </w:tc>
      </w:tr>
      <w:tr w14:paraId="07A1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88F255">
            <w:pPr>
              <w:jc w:val="center"/>
              <w:rPr>
                <w:rFonts w:hint="eastAsia" w:ascii="仿宋_GB2312" w:hAnsi="仿宋_GB2312" w:eastAsia="仿宋_GB2312" w:cs="仿宋_GB2312"/>
                <w:i w:val="0"/>
                <w:iCs w:val="0"/>
                <w:color w:val="000000"/>
                <w:sz w:val="32"/>
                <w:szCs w:val="32"/>
                <w:u w:val="none"/>
              </w:rPr>
            </w:pPr>
          </w:p>
        </w:tc>
        <w:tc>
          <w:tcPr>
            <w:tcW w:w="9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317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贴息金额(由经办银行测算告知)</w:t>
            </w:r>
          </w:p>
        </w:tc>
        <w:tc>
          <w:tcPr>
            <w:tcW w:w="97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776E3D">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i w:val="0"/>
                <w:iCs w:val="0"/>
                <w:color w:val="000000"/>
                <w:sz w:val="32"/>
                <w:szCs w:val="3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A3F1">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iCs w:val="0"/>
                <w:color w:val="000000"/>
                <w:sz w:val="32"/>
                <w:szCs w:val="32"/>
                <w:u w:val="none"/>
              </w:rPr>
            </w:pP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3F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32"/>
                <w:szCs w:val="32"/>
                <w:u w:val="none"/>
              </w:rPr>
            </w:pPr>
            <w:r>
              <w:rPr>
                <w:rStyle w:val="7"/>
                <w:rFonts w:hint="eastAsia" w:ascii="仿宋_GB2312" w:hAnsi="仿宋_GB2312" w:eastAsia="仿宋_GB2312" w:cs="仿宋_GB2312"/>
                <w:sz w:val="32"/>
                <w:szCs w:val="32"/>
                <w:lang w:val="en-US" w:eastAsia="zh-CN" w:bidi="ar"/>
              </w:rPr>
              <w:t>合同约定利率(%):</w:t>
            </w:r>
          </w:p>
        </w:tc>
      </w:tr>
      <w:tr w14:paraId="0B71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A28F7A">
            <w:pPr>
              <w:jc w:val="center"/>
              <w:rPr>
                <w:rFonts w:hint="eastAsia" w:ascii="仿宋_GB2312" w:hAnsi="仿宋_GB2312" w:eastAsia="仿宋_GB2312" w:cs="仿宋_GB2312"/>
                <w:i w:val="0"/>
                <w:iCs w:val="0"/>
                <w:color w:val="000000"/>
                <w:sz w:val="32"/>
                <w:szCs w:val="32"/>
                <w:u w:val="none"/>
              </w:rPr>
            </w:pPr>
          </w:p>
        </w:tc>
        <w:tc>
          <w:tcPr>
            <w:tcW w:w="9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DBEC">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i w:val="0"/>
                <w:iCs w:val="0"/>
                <w:color w:val="000000"/>
                <w:sz w:val="32"/>
                <w:szCs w:val="32"/>
                <w:u w:val="none"/>
              </w:rPr>
            </w:pPr>
          </w:p>
        </w:tc>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E63766">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i w:val="0"/>
                <w:iCs w:val="0"/>
                <w:color w:val="000000"/>
                <w:sz w:val="32"/>
                <w:szCs w:val="3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8D0F">
            <w:pPr>
              <w:keepNext w:val="0"/>
              <w:keepLines w:val="0"/>
              <w:pageBreakBefore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iCs w:val="0"/>
                <w:color w:val="000000"/>
                <w:sz w:val="32"/>
                <w:szCs w:val="32"/>
                <w:u w:val="none"/>
              </w:rPr>
            </w:pP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top"/>
          </w:tcPr>
          <w:p w14:paraId="52B8AB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Style w:val="7"/>
                <w:rFonts w:hint="eastAsia" w:ascii="仿宋_GB2312" w:hAnsi="仿宋_GB2312" w:eastAsia="仿宋_GB2312" w:cs="仿宋_GB2312"/>
                <w:sz w:val="32"/>
                <w:szCs w:val="32"/>
                <w:lang w:val="en-US" w:eastAsia="zh-CN" w:bidi="ar"/>
              </w:rPr>
            </w:pPr>
            <w:r>
              <w:rPr>
                <w:rStyle w:val="7"/>
                <w:rFonts w:hint="eastAsia" w:ascii="仿宋_GB2312" w:hAnsi="仿宋_GB2312" w:eastAsia="仿宋_GB2312" w:cs="仿宋_GB2312"/>
                <w:sz w:val="32"/>
                <w:szCs w:val="32"/>
                <w:lang w:val="en-US" w:eastAsia="zh-CN" w:bidi="ar"/>
              </w:rPr>
              <w:t>贷款合同生效日(年/月/日):</w:t>
            </w:r>
          </w:p>
          <w:p w14:paraId="0E9525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Style w:val="7"/>
                <w:rFonts w:hint="eastAsia" w:ascii="仿宋_GB2312" w:hAnsi="仿宋_GB2312" w:eastAsia="仿宋_GB2312" w:cs="仿宋_GB2312"/>
                <w:sz w:val="32"/>
                <w:szCs w:val="32"/>
                <w:lang w:val="en-US" w:eastAsia="zh-CN" w:bidi="ar"/>
              </w:rPr>
            </w:pP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贷款合同到期日(年/月/日):</w:t>
            </w:r>
          </w:p>
          <w:p w14:paraId="6C531C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Style w:val="7"/>
                <w:rFonts w:hint="eastAsia" w:ascii="仿宋_GB2312" w:hAnsi="仿宋_GB2312" w:eastAsia="仿宋_GB2312" w:cs="仿宋_GB2312"/>
                <w:sz w:val="32"/>
                <w:szCs w:val="32"/>
                <w:lang w:val="en-US" w:eastAsia="zh-CN" w:bidi="ar"/>
              </w:rPr>
            </w:pPr>
          </w:p>
        </w:tc>
      </w:tr>
      <w:tr w14:paraId="6E6C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9" w:hRule="atLeast"/>
          <w:jc w:val="center"/>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6F3378">
            <w:pPr>
              <w:jc w:val="center"/>
              <w:rPr>
                <w:rFonts w:hint="eastAsia" w:ascii="仿宋_GB2312" w:hAnsi="仿宋_GB2312" w:eastAsia="仿宋_GB2312" w:cs="仿宋_GB2312"/>
                <w:i w:val="0"/>
                <w:iCs w:val="0"/>
                <w:color w:val="000000"/>
                <w:sz w:val="32"/>
                <w:szCs w:val="32"/>
                <w:u w:val="none"/>
              </w:rPr>
            </w:pPr>
          </w:p>
        </w:tc>
        <w:tc>
          <w:tcPr>
            <w:tcW w:w="46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2A8DE8">
            <w:pPr>
              <w:keepNext w:val="0"/>
              <w:keepLines w:val="0"/>
              <w:widowControl/>
              <w:suppressLineNumbers w:val="0"/>
              <w:ind w:left="638" w:leftChars="304" w:firstLine="960" w:firstLineChars="300"/>
              <w:jc w:val="left"/>
              <w:textAlignment w:val="top"/>
              <w:rPr>
                <w:rStyle w:val="8"/>
                <w:rFonts w:hint="eastAsia" w:ascii="仿宋_GB2312" w:hAnsi="仿宋_GB2312" w:eastAsia="仿宋_GB2312" w:cs="仿宋_GB2312"/>
                <w:sz w:val="32"/>
                <w:szCs w:val="32"/>
                <w:lang w:val="en-US" w:eastAsia="zh-CN" w:bidi="ar"/>
              </w:rPr>
            </w:pPr>
          </w:p>
          <w:p w14:paraId="47D391FA">
            <w:pPr>
              <w:keepNext w:val="0"/>
              <w:keepLines w:val="0"/>
              <w:widowControl/>
              <w:suppressLineNumbers w:val="0"/>
              <w:ind w:left="638" w:leftChars="304" w:firstLine="960" w:firstLineChars="300"/>
              <w:jc w:val="left"/>
              <w:textAlignment w:val="top"/>
              <w:rPr>
                <w:rFonts w:hint="eastAsia" w:ascii="仿宋_GB2312" w:hAnsi="仿宋_GB2312" w:eastAsia="仿宋_GB2312" w:cs="仿宋_GB2312"/>
                <w:i w:val="0"/>
                <w:iCs w:val="0"/>
                <w:color w:val="000000"/>
                <w:sz w:val="32"/>
                <w:szCs w:val="32"/>
                <w:u w:val="none"/>
              </w:rPr>
            </w:pPr>
            <w:r>
              <w:rPr>
                <w:rStyle w:val="8"/>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申请企业               申请企业有权签字人(签名或签章):</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(公章)</w:t>
            </w:r>
            <w:r>
              <w:rPr>
                <w:rStyle w:val="7"/>
                <w:rFonts w:hint="eastAsia" w:ascii="仿宋_GB2312" w:hAnsi="仿宋_GB2312" w:eastAsia="仿宋_GB2312" w:cs="仿宋_GB2312"/>
                <w:sz w:val="32"/>
                <w:szCs w:val="32"/>
                <w:lang w:val="en-US" w:eastAsia="zh-CN" w:bidi="ar"/>
              </w:rPr>
              <w:br w:type="textWrapping"/>
            </w:r>
            <w:r>
              <w:rPr>
                <w:rStyle w:val="7"/>
                <w:rFonts w:hint="eastAsia" w:ascii="仿宋_GB2312" w:hAnsi="仿宋_GB2312" w:eastAsia="仿宋_GB2312" w:cs="仿宋_GB2312"/>
                <w:sz w:val="32"/>
                <w:szCs w:val="32"/>
                <w:lang w:val="en-US" w:eastAsia="zh-CN" w:bidi="ar"/>
              </w:rPr>
              <w:t xml:space="preserve">                                       年    月     日</w:t>
            </w:r>
          </w:p>
        </w:tc>
      </w:tr>
    </w:tbl>
    <w:p w14:paraId="6A5BBF2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sectPr>
          <w:pgSz w:w="11906" w:h="16838"/>
          <w:pgMar w:top="2041" w:right="1587" w:bottom="1757" w:left="1587" w:header="851" w:footer="992" w:gutter="0"/>
          <w:pgNumType w:fmt="numberInDash"/>
          <w:cols w:space="425" w:num="1"/>
          <w:docGrid w:type="lines" w:linePitch="312" w:charSpace="0"/>
        </w:sectPr>
      </w:pPr>
    </w:p>
    <w:p w14:paraId="1DA0C1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3D5900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55B53F41">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陆河县制造业企业贷款贴息申请书（银行）</w:t>
      </w:r>
    </w:p>
    <w:p w14:paraId="5AD9225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4F68A9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按照《中华人民共和国商业银行法》《固定资产贷款管理办法》与相关法律法规要求，承诺提供材料均真实、完整、合规。</w:t>
      </w:r>
    </w:p>
    <w:tbl>
      <w:tblPr>
        <w:tblStyle w:val="4"/>
        <w:tblW w:w="5712" w:type="pct"/>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935"/>
        <w:gridCol w:w="3054"/>
        <w:gridCol w:w="778"/>
        <w:gridCol w:w="4711"/>
      </w:tblGrid>
      <w:tr w14:paraId="35F8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DD62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     请     栏</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67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申请机构</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top"/>
          </w:tcPr>
          <w:p w14:paraId="6FE2EAFD">
            <w:pPr>
              <w:jc w:val="left"/>
              <w:rPr>
                <w:rFonts w:hint="eastAsia" w:ascii="仿宋_GB2312" w:hAnsi="仿宋_GB2312" w:eastAsia="仿宋_GB2312" w:cs="仿宋_GB2312"/>
                <w:i w:val="0"/>
                <w:iCs w:val="0"/>
                <w:color w:val="000000"/>
                <w:sz w:val="28"/>
                <w:szCs w:val="28"/>
                <w:u w:val="none"/>
              </w:rPr>
            </w:pP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F41C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贴息金额</w:t>
            </w: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08E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大写：</w:t>
            </w:r>
          </w:p>
        </w:tc>
      </w:tr>
      <w:tr w14:paraId="3B0D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60F88A">
            <w:pPr>
              <w:jc w:val="center"/>
              <w:rPr>
                <w:rFonts w:hint="eastAsia" w:ascii="仿宋_GB2312" w:hAnsi="仿宋_GB2312" w:eastAsia="仿宋_GB2312" w:cs="仿宋_GB2312"/>
                <w:i w:val="0"/>
                <w:iCs w:val="0"/>
                <w:color w:val="000000"/>
                <w:sz w:val="28"/>
                <w:szCs w:val="2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52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贴息种类</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top"/>
          </w:tcPr>
          <w:p w14:paraId="7BE31A7B">
            <w:pPr>
              <w:keepNext w:val="0"/>
              <w:keepLines w:val="0"/>
              <w:widowControl/>
              <w:suppressLineNumbers w:val="0"/>
              <w:jc w:val="center"/>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陆河县制造业企业贷款贴息</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E4B6">
            <w:pPr>
              <w:jc w:val="center"/>
              <w:rPr>
                <w:rFonts w:hint="eastAsia" w:ascii="仿宋_GB2312" w:hAnsi="仿宋_GB2312" w:eastAsia="仿宋_GB2312" w:cs="仿宋_GB2312"/>
                <w:i w:val="0"/>
                <w:iCs w:val="0"/>
                <w:color w:val="000000"/>
                <w:sz w:val="28"/>
                <w:szCs w:val="28"/>
                <w:u w:val="none"/>
              </w:rPr>
            </w:pPr>
          </w:p>
        </w:tc>
        <w:tc>
          <w:tcPr>
            <w:tcW w:w="2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EEC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小写：</w:t>
            </w:r>
          </w:p>
        </w:tc>
      </w:tr>
      <w:tr w14:paraId="40ED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3"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59ED3">
            <w:pPr>
              <w:jc w:val="center"/>
              <w:rPr>
                <w:rFonts w:hint="eastAsia" w:ascii="仿宋_GB2312" w:hAnsi="仿宋_GB2312" w:eastAsia="仿宋_GB2312" w:cs="仿宋_GB2312"/>
                <w:i w:val="0"/>
                <w:iCs w:val="0"/>
                <w:color w:val="000000"/>
                <w:sz w:val="28"/>
                <w:szCs w:val="28"/>
                <w:u w:val="none"/>
              </w:rPr>
            </w:pPr>
          </w:p>
        </w:tc>
        <w:tc>
          <w:tcPr>
            <w:tcW w:w="463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A426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截至   年  月  日，</w:t>
            </w:r>
            <w:r>
              <w:rPr>
                <w:rFonts w:hint="eastAsia" w:ascii="仿宋_GB2312" w:hAnsi="仿宋_GB2312" w:eastAsia="仿宋_GB2312" w:cs="仿宋_GB2312"/>
                <w:i w:val="0"/>
                <w:iCs w:val="0"/>
                <w:color w:val="000000"/>
                <w:kern w:val="0"/>
                <w:sz w:val="28"/>
                <w:szCs w:val="28"/>
                <w:u w:val="single"/>
                <w:lang w:val="en-US" w:eastAsia="zh-CN" w:bidi="ar"/>
              </w:rPr>
              <w:t xml:space="preserve"> (申请机构名称) </w:t>
            </w:r>
            <w:r>
              <w:rPr>
                <w:rFonts w:hint="eastAsia" w:ascii="仿宋_GB2312" w:hAnsi="仿宋_GB2312" w:eastAsia="仿宋_GB2312" w:cs="仿宋_GB2312"/>
                <w:i w:val="0"/>
                <w:iCs w:val="0"/>
                <w:color w:val="000000"/>
                <w:kern w:val="0"/>
                <w:sz w:val="28"/>
                <w:szCs w:val="28"/>
                <w:u w:val="none"/>
                <w:lang w:val="en-US" w:eastAsia="zh-CN" w:bidi="ar"/>
              </w:rPr>
              <w:t>给企业贷款共有</w:t>
            </w:r>
            <w:r>
              <w:rPr>
                <w:rFonts w:hint="eastAsia" w:ascii="仿宋_GB2312" w:hAnsi="仿宋_GB2312" w:eastAsia="仿宋_GB2312" w:cs="仿宋_GB2312"/>
                <w:i w:val="0"/>
                <w:iCs w:val="0"/>
                <w:color w:val="000000"/>
                <w:kern w:val="0"/>
                <w:sz w:val="28"/>
                <w:szCs w:val="28"/>
                <w:u w:val="single"/>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t>家，</w:t>
            </w:r>
            <w:r>
              <w:rPr>
                <w:rStyle w:val="12"/>
                <w:rFonts w:hint="eastAsia" w:ascii="仿宋_GB2312" w:hAnsi="仿宋_GB2312" w:eastAsia="仿宋_GB2312" w:cs="仿宋_GB2312"/>
                <w:sz w:val="28"/>
                <w:szCs w:val="28"/>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t xml:space="preserve"> 笔。各企业均符合《陆河县制造业企业贴息措施（试行）》要求，申请县财政贴息金额共计</w:t>
            </w:r>
            <w:r>
              <w:rPr>
                <w:rFonts w:hint="eastAsia" w:ascii="仿宋_GB2312" w:hAnsi="仿宋_GB2312" w:eastAsia="仿宋_GB2312" w:cs="仿宋_GB2312"/>
                <w:i w:val="0"/>
                <w:iCs w:val="0"/>
                <w:color w:val="000000"/>
                <w:kern w:val="0"/>
                <w:sz w:val="28"/>
                <w:szCs w:val="28"/>
                <w:u w:val="single"/>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t>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附件：陆河县制造业企业贷款贴息明细表</w:t>
            </w:r>
            <w:r>
              <w:rPr>
                <w:rFonts w:hint="eastAsia" w:ascii="仿宋_GB2312" w:hAnsi="仿宋_GB2312" w:eastAsia="仿宋_GB2312" w:cs="仿宋_GB2312"/>
                <w:i w:val="0"/>
                <w:iCs w:val="0"/>
                <w:color w:val="000000"/>
                <w:kern w:val="0"/>
                <w:sz w:val="28"/>
                <w:szCs w:val="28"/>
                <w:u w:val="none"/>
                <w:lang w:val="en-US" w:eastAsia="zh-CN" w:bidi="ar"/>
              </w:rPr>
              <w:br w:type="textWrapping"/>
            </w:r>
          </w:p>
          <w:p w14:paraId="623A2BC5">
            <w:pPr>
              <w:keepNext w:val="0"/>
              <w:keepLines w:val="0"/>
              <w:pageBreakBefore w:val="0"/>
              <w:widowControl/>
              <w:suppressLineNumbers w:val="0"/>
              <w:kinsoku/>
              <w:wordWrap/>
              <w:overflowPunct/>
              <w:topLinePunct w:val="0"/>
              <w:autoSpaceDE/>
              <w:autoSpaceDN/>
              <w:bidi w:val="0"/>
              <w:adjustRightInd/>
              <w:snapToGrid/>
              <w:spacing w:line="500" w:lineRule="exact"/>
              <w:ind w:left="1396" w:leftChars="665" w:firstLine="0" w:firstLineChars="0"/>
              <w:jc w:val="left"/>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我行制定的贴息专项资金接收账户信息：</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开 户 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账户名称：</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银行账号：</w:t>
            </w:r>
            <w:r>
              <w:rPr>
                <w:rFonts w:hint="eastAsia" w:ascii="仿宋_GB2312" w:hAnsi="仿宋_GB2312" w:eastAsia="仿宋_GB2312" w:cs="仿宋_GB2312"/>
                <w:i w:val="0"/>
                <w:iCs w:val="0"/>
                <w:color w:val="000000"/>
                <w:kern w:val="0"/>
                <w:sz w:val="28"/>
                <w:szCs w:val="28"/>
                <w:u w:val="none"/>
                <w:lang w:val="en-US" w:eastAsia="zh-CN" w:bidi="ar"/>
              </w:rPr>
              <w:br w:type="textWrapping"/>
            </w:r>
          </w:p>
          <w:p w14:paraId="02847128">
            <w:pPr>
              <w:keepNext w:val="0"/>
              <w:keepLines w:val="0"/>
              <w:pageBreakBefore w:val="0"/>
              <w:widowControl/>
              <w:suppressLineNumbers w:val="0"/>
              <w:kinsoku/>
              <w:wordWrap/>
              <w:overflowPunct/>
              <w:topLinePunct w:val="0"/>
              <w:autoSpaceDE/>
              <w:autoSpaceDN/>
              <w:bidi w:val="0"/>
              <w:adjustRightInd/>
              <w:snapToGrid/>
              <w:spacing w:line="500" w:lineRule="exact"/>
              <w:ind w:firstLine="1400" w:firstLineChars="500"/>
              <w:jc w:val="left"/>
              <w:textAlignment w:val="top"/>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申请机构       申请机构负责人(签名或签章):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(公章)</w:t>
            </w:r>
            <w:r>
              <w:rPr>
                <w:rFonts w:hint="eastAsia" w:ascii="仿宋_GB2312" w:hAnsi="仿宋_GB2312" w:eastAsia="仿宋_GB2312" w:cs="仿宋_GB2312"/>
                <w:i w:val="0"/>
                <w:iCs w:val="0"/>
                <w:color w:val="000000"/>
                <w:kern w:val="0"/>
                <w:sz w:val="28"/>
                <w:szCs w:val="28"/>
                <w:u w:val="none"/>
                <w:lang w:val="en-US" w:eastAsia="zh-CN" w:bidi="ar"/>
              </w:rPr>
              <w:br w:type="textWrapping"/>
            </w:r>
          </w:p>
          <w:p w14:paraId="296D71AC">
            <w:pPr>
              <w:keepNext w:val="0"/>
              <w:keepLines w:val="0"/>
              <w:pageBreakBefore w:val="0"/>
              <w:widowControl/>
              <w:suppressLineNumbers w:val="0"/>
              <w:kinsoku/>
              <w:wordWrap/>
              <w:overflowPunct/>
              <w:topLinePunct w:val="0"/>
              <w:autoSpaceDE/>
              <w:autoSpaceDN/>
              <w:bidi w:val="0"/>
              <w:adjustRightInd/>
              <w:snapToGrid/>
              <w:spacing w:line="500" w:lineRule="exact"/>
              <w:ind w:firstLine="5880" w:firstLineChars="2100"/>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年   月   日</w:t>
            </w:r>
          </w:p>
        </w:tc>
      </w:tr>
      <w:tr w14:paraId="6E91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DAC135">
            <w:pPr>
              <w:jc w:val="center"/>
              <w:rPr>
                <w:rFonts w:hint="eastAsia" w:ascii="仿宋_GB2312" w:hAnsi="仿宋_GB2312" w:eastAsia="仿宋_GB2312" w:cs="仿宋_GB2312"/>
                <w:i w:val="0"/>
                <w:iCs w:val="0"/>
                <w:color w:val="000000"/>
                <w:sz w:val="28"/>
                <w:szCs w:val="28"/>
                <w:u w:val="none"/>
              </w:rPr>
            </w:pPr>
          </w:p>
        </w:tc>
        <w:tc>
          <w:tcPr>
            <w:tcW w:w="463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E2796F">
            <w:pPr>
              <w:jc w:val="left"/>
              <w:rPr>
                <w:rFonts w:hint="eastAsia" w:ascii="仿宋_GB2312" w:hAnsi="仿宋_GB2312" w:eastAsia="仿宋_GB2312" w:cs="仿宋_GB2312"/>
                <w:i w:val="0"/>
                <w:iCs w:val="0"/>
                <w:color w:val="000000"/>
                <w:sz w:val="28"/>
                <w:szCs w:val="28"/>
                <w:u w:val="none"/>
              </w:rPr>
            </w:pPr>
          </w:p>
        </w:tc>
      </w:tr>
    </w:tbl>
    <w:p w14:paraId="1ACB4A8D">
      <w:pPr>
        <w:rPr>
          <w:rFonts w:hint="eastAsia" w:ascii="仿宋_GB2312" w:hAnsi="仿宋_GB2312" w:eastAsia="仿宋_GB2312" w:cs="仿宋_GB2312"/>
          <w:sz w:val="28"/>
          <w:szCs w:val="28"/>
        </w:rPr>
        <w:sectPr>
          <w:pgSz w:w="11906" w:h="16838"/>
          <w:pgMar w:top="1587" w:right="1587" w:bottom="1587" w:left="1587" w:header="851" w:footer="992" w:gutter="0"/>
          <w:pgNumType w:fmt="numberInDash"/>
          <w:cols w:space="425" w:num="1"/>
          <w:docGrid w:type="lines" w:linePitch="312" w:charSpace="0"/>
        </w:sectPr>
      </w:pPr>
    </w:p>
    <w:p w14:paraId="74B36BE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附件4</w:t>
      </w:r>
    </w:p>
    <w:p w14:paraId="0B2BE9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bidi="ar"/>
        </w:rPr>
      </w:pPr>
    </w:p>
    <w:p w14:paraId="064290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陆河县制造业企业贷款贴息明细表</w:t>
      </w:r>
    </w:p>
    <w:tbl>
      <w:tblPr>
        <w:tblStyle w:val="5"/>
        <w:tblW w:w="15022"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96"/>
        <w:gridCol w:w="955"/>
        <w:gridCol w:w="954"/>
        <w:gridCol w:w="851"/>
        <w:gridCol w:w="1249"/>
        <w:gridCol w:w="768"/>
        <w:gridCol w:w="791"/>
        <w:gridCol w:w="845"/>
        <w:gridCol w:w="1091"/>
        <w:gridCol w:w="1159"/>
        <w:gridCol w:w="804"/>
        <w:gridCol w:w="477"/>
        <w:gridCol w:w="478"/>
        <w:gridCol w:w="818"/>
        <w:gridCol w:w="873"/>
        <w:gridCol w:w="1309"/>
      </w:tblGrid>
      <w:tr w14:paraId="359F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exact"/>
        </w:trPr>
        <w:tc>
          <w:tcPr>
            <w:tcW w:w="504" w:type="dxa"/>
            <w:vAlign w:val="center"/>
          </w:tcPr>
          <w:p w14:paraId="34A7B8D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序号</w:t>
            </w:r>
          </w:p>
        </w:tc>
        <w:tc>
          <w:tcPr>
            <w:tcW w:w="1096" w:type="dxa"/>
            <w:vAlign w:val="center"/>
          </w:tcPr>
          <w:p w14:paraId="1CAB9A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贷款企业名称（全称）</w:t>
            </w:r>
          </w:p>
        </w:tc>
        <w:tc>
          <w:tcPr>
            <w:tcW w:w="955" w:type="dxa"/>
            <w:vAlign w:val="center"/>
          </w:tcPr>
          <w:p w14:paraId="51A006E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统一社会信用代码</w:t>
            </w:r>
          </w:p>
        </w:tc>
        <w:tc>
          <w:tcPr>
            <w:tcW w:w="954" w:type="dxa"/>
            <w:vAlign w:val="center"/>
          </w:tcPr>
          <w:p w14:paraId="5DDEDC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企业联系人</w:t>
            </w:r>
          </w:p>
        </w:tc>
        <w:tc>
          <w:tcPr>
            <w:tcW w:w="851" w:type="dxa"/>
            <w:vAlign w:val="center"/>
          </w:tcPr>
          <w:p w14:paraId="040C761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企业联系人手机号</w:t>
            </w:r>
          </w:p>
        </w:tc>
        <w:tc>
          <w:tcPr>
            <w:tcW w:w="1249" w:type="dxa"/>
            <w:vAlign w:val="center"/>
          </w:tcPr>
          <w:p w14:paraId="4537971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贷款银行（具体贷款经办行）</w:t>
            </w:r>
          </w:p>
        </w:tc>
        <w:tc>
          <w:tcPr>
            <w:tcW w:w="768" w:type="dxa"/>
            <w:vAlign w:val="center"/>
          </w:tcPr>
          <w:p w14:paraId="49A164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贷款合同编号</w:t>
            </w:r>
          </w:p>
        </w:tc>
        <w:tc>
          <w:tcPr>
            <w:tcW w:w="791" w:type="dxa"/>
            <w:vAlign w:val="center"/>
          </w:tcPr>
          <w:p w14:paraId="672D89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借据单号</w:t>
            </w:r>
          </w:p>
        </w:tc>
        <w:tc>
          <w:tcPr>
            <w:tcW w:w="845" w:type="dxa"/>
            <w:vAlign w:val="center"/>
          </w:tcPr>
          <w:p w14:paraId="4E21844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借款金额（元）</w:t>
            </w:r>
          </w:p>
        </w:tc>
        <w:tc>
          <w:tcPr>
            <w:tcW w:w="1091" w:type="dxa"/>
            <w:vAlign w:val="center"/>
          </w:tcPr>
          <w:p w14:paraId="37A4196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贴息期起息日（年/月/日）</w:t>
            </w:r>
          </w:p>
        </w:tc>
        <w:tc>
          <w:tcPr>
            <w:tcW w:w="1159" w:type="dxa"/>
            <w:vAlign w:val="center"/>
          </w:tcPr>
          <w:p w14:paraId="574E50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贴息期到期日（年/月/日）</w:t>
            </w:r>
          </w:p>
        </w:tc>
        <w:tc>
          <w:tcPr>
            <w:tcW w:w="804" w:type="dxa"/>
            <w:vAlign w:val="center"/>
          </w:tcPr>
          <w:p w14:paraId="013D46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贷款年利率（%）</w:t>
            </w:r>
          </w:p>
        </w:tc>
        <w:tc>
          <w:tcPr>
            <w:tcW w:w="477" w:type="dxa"/>
            <w:vAlign w:val="center"/>
          </w:tcPr>
          <w:p w14:paraId="4169350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贷款用途</w:t>
            </w:r>
          </w:p>
        </w:tc>
        <w:tc>
          <w:tcPr>
            <w:tcW w:w="478" w:type="dxa"/>
            <w:vAlign w:val="center"/>
          </w:tcPr>
          <w:p w14:paraId="367ED28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贴息天数</w:t>
            </w:r>
          </w:p>
        </w:tc>
        <w:tc>
          <w:tcPr>
            <w:tcW w:w="818" w:type="dxa"/>
            <w:vAlign w:val="center"/>
          </w:tcPr>
          <w:p w14:paraId="7E1DA4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期间产生的利息（元）</w:t>
            </w:r>
          </w:p>
        </w:tc>
        <w:tc>
          <w:tcPr>
            <w:tcW w:w="873" w:type="dxa"/>
            <w:vAlign w:val="center"/>
          </w:tcPr>
          <w:p w14:paraId="003AF4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贴息申报金额（元）</w:t>
            </w:r>
          </w:p>
        </w:tc>
        <w:tc>
          <w:tcPr>
            <w:tcW w:w="1309" w:type="dxa"/>
            <w:vAlign w:val="center"/>
          </w:tcPr>
          <w:p w14:paraId="0A21623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企业和贷款是否符合贴息措施内容（是/否）</w:t>
            </w:r>
          </w:p>
        </w:tc>
      </w:tr>
      <w:tr w14:paraId="7B5E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14:paraId="1757FB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6" w:type="dxa"/>
          </w:tcPr>
          <w:p w14:paraId="624422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5" w:type="dxa"/>
          </w:tcPr>
          <w:p w14:paraId="542484B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4" w:type="dxa"/>
          </w:tcPr>
          <w:p w14:paraId="0C7682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51" w:type="dxa"/>
          </w:tcPr>
          <w:p w14:paraId="6B6668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249" w:type="dxa"/>
          </w:tcPr>
          <w:p w14:paraId="3B979ED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68" w:type="dxa"/>
          </w:tcPr>
          <w:p w14:paraId="313ABE8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91" w:type="dxa"/>
          </w:tcPr>
          <w:p w14:paraId="1E244C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45" w:type="dxa"/>
          </w:tcPr>
          <w:p w14:paraId="66CB90A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1" w:type="dxa"/>
          </w:tcPr>
          <w:p w14:paraId="0849665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159" w:type="dxa"/>
          </w:tcPr>
          <w:p w14:paraId="2DDA45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04" w:type="dxa"/>
          </w:tcPr>
          <w:p w14:paraId="5C445B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7" w:type="dxa"/>
          </w:tcPr>
          <w:p w14:paraId="64A9B5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8" w:type="dxa"/>
          </w:tcPr>
          <w:p w14:paraId="5643040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18" w:type="dxa"/>
          </w:tcPr>
          <w:p w14:paraId="44002C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73" w:type="dxa"/>
          </w:tcPr>
          <w:p w14:paraId="04DAAA3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309" w:type="dxa"/>
          </w:tcPr>
          <w:p w14:paraId="15BED1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r>
      <w:tr w14:paraId="7F8E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14:paraId="4B2D2DC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6" w:type="dxa"/>
          </w:tcPr>
          <w:p w14:paraId="659DE3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5" w:type="dxa"/>
          </w:tcPr>
          <w:p w14:paraId="545895F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4" w:type="dxa"/>
          </w:tcPr>
          <w:p w14:paraId="5303C27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51" w:type="dxa"/>
          </w:tcPr>
          <w:p w14:paraId="1054E4D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249" w:type="dxa"/>
          </w:tcPr>
          <w:p w14:paraId="2A4704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68" w:type="dxa"/>
          </w:tcPr>
          <w:p w14:paraId="2EBCF6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91" w:type="dxa"/>
          </w:tcPr>
          <w:p w14:paraId="13216E4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45" w:type="dxa"/>
          </w:tcPr>
          <w:p w14:paraId="03B7AF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1" w:type="dxa"/>
          </w:tcPr>
          <w:p w14:paraId="3427C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159" w:type="dxa"/>
          </w:tcPr>
          <w:p w14:paraId="04B929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04" w:type="dxa"/>
          </w:tcPr>
          <w:p w14:paraId="56D777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7" w:type="dxa"/>
          </w:tcPr>
          <w:p w14:paraId="70F509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8" w:type="dxa"/>
          </w:tcPr>
          <w:p w14:paraId="4886330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18" w:type="dxa"/>
          </w:tcPr>
          <w:p w14:paraId="6EFE4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73" w:type="dxa"/>
          </w:tcPr>
          <w:p w14:paraId="021A9B8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309" w:type="dxa"/>
          </w:tcPr>
          <w:p w14:paraId="44DA3A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r>
      <w:tr w14:paraId="776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14:paraId="127AF07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6" w:type="dxa"/>
          </w:tcPr>
          <w:p w14:paraId="61E37B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5" w:type="dxa"/>
          </w:tcPr>
          <w:p w14:paraId="5AF4E9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4" w:type="dxa"/>
          </w:tcPr>
          <w:p w14:paraId="66BB454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51" w:type="dxa"/>
          </w:tcPr>
          <w:p w14:paraId="2CD1A6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249" w:type="dxa"/>
          </w:tcPr>
          <w:p w14:paraId="347F09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68" w:type="dxa"/>
          </w:tcPr>
          <w:p w14:paraId="506BAD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91" w:type="dxa"/>
          </w:tcPr>
          <w:p w14:paraId="11313B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45" w:type="dxa"/>
          </w:tcPr>
          <w:p w14:paraId="5413A30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1" w:type="dxa"/>
          </w:tcPr>
          <w:p w14:paraId="7E6B47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159" w:type="dxa"/>
          </w:tcPr>
          <w:p w14:paraId="03D6E9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04" w:type="dxa"/>
          </w:tcPr>
          <w:p w14:paraId="58D5EE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7" w:type="dxa"/>
          </w:tcPr>
          <w:p w14:paraId="5C35F97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8" w:type="dxa"/>
          </w:tcPr>
          <w:p w14:paraId="4229EE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18" w:type="dxa"/>
          </w:tcPr>
          <w:p w14:paraId="7565F8E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73" w:type="dxa"/>
          </w:tcPr>
          <w:p w14:paraId="15AE0A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309" w:type="dxa"/>
          </w:tcPr>
          <w:p w14:paraId="467836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r>
      <w:tr w14:paraId="1EC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14:paraId="69FB5C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6" w:type="dxa"/>
          </w:tcPr>
          <w:p w14:paraId="1396369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5" w:type="dxa"/>
          </w:tcPr>
          <w:p w14:paraId="6401B19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954" w:type="dxa"/>
          </w:tcPr>
          <w:p w14:paraId="7B2D98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51" w:type="dxa"/>
          </w:tcPr>
          <w:p w14:paraId="22B201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249" w:type="dxa"/>
          </w:tcPr>
          <w:p w14:paraId="42A7AE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68" w:type="dxa"/>
          </w:tcPr>
          <w:p w14:paraId="1E0325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791" w:type="dxa"/>
          </w:tcPr>
          <w:p w14:paraId="734B294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45" w:type="dxa"/>
          </w:tcPr>
          <w:p w14:paraId="536696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091" w:type="dxa"/>
          </w:tcPr>
          <w:p w14:paraId="426086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159" w:type="dxa"/>
          </w:tcPr>
          <w:p w14:paraId="3DC7E3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04" w:type="dxa"/>
          </w:tcPr>
          <w:p w14:paraId="69C220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7" w:type="dxa"/>
          </w:tcPr>
          <w:p w14:paraId="53021FD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478" w:type="dxa"/>
          </w:tcPr>
          <w:p w14:paraId="445E09C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18" w:type="dxa"/>
          </w:tcPr>
          <w:p w14:paraId="45D516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873" w:type="dxa"/>
          </w:tcPr>
          <w:p w14:paraId="35AC5A7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c>
          <w:tcPr>
            <w:tcW w:w="1309" w:type="dxa"/>
          </w:tcPr>
          <w:p w14:paraId="52495E0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i w:val="0"/>
                <w:iCs w:val="0"/>
                <w:color w:val="000000"/>
                <w:kern w:val="0"/>
                <w:sz w:val="28"/>
                <w:szCs w:val="28"/>
                <w:u w:val="none"/>
                <w:vertAlign w:val="baseline"/>
                <w:lang w:val="en-US" w:eastAsia="zh-CN" w:bidi="ar"/>
              </w:rPr>
            </w:pPr>
          </w:p>
        </w:tc>
      </w:tr>
    </w:tbl>
    <w:p w14:paraId="654AB30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注：1.本单位承诺申请表中所填报内容和所提交材料均为真实、完整、合规，并接受有关部门的监督。</w:t>
      </w:r>
    </w:p>
    <w:p w14:paraId="642334A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2.日期填报格式为yyyy/mm/dd，例如2025/07/01</w:t>
      </w:r>
    </w:p>
    <w:p w14:paraId="617C992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i w:val="0"/>
          <w:iCs w:val="0"/>
          <w:color w:val="000000"/>
          <w:kern w:val="0"/>
          <w:sz w:val="28"/>
          <w:szCs w:val="28"/>
          <w:u w:val="none"/>
          <w:lang w:val="en-US" w:eastAsia="zh-CN" w:bidi="ar"/>
        </w:rPr>
      </w:pPr>
      <w:r>
        <w:rPr>
          <w:rFonts w:hint="eastAsia" w:ascii="楷体_GB2312" w:hAnsi="楷体_GB2312" w:eastAsia="楷体_GB2312" w:cs="楷体_GB2312"/>
          <w:i w:val="0"/>
          <w:iCs w:val="0"/>
          <w:color w:val="000000"/>
          <w:kern w:val="0"/>
          <w:sz w:val="28"/>
          <w:szCs w:val="28"/>
          <w:u w:val="none"/>
          <w:lang w:val="en-US" w:eastAsia="zh-CN" w:bidi="ar"/>
        </w:rPr>
        <w:t>3.</w:t>
      </w:r>
      <w:r>
        <w:rPr>
          <w:rFonts w:hint="eastAsia" w:ascii="微软雅黑" w:hAnsi="微软雅黑" w:eastAsia="微软雅黑" w:cs="微软雅黑"/>
          <w:i w:val="0"/>
          <w:iCs w:val="0"/>
          <w:color w:val="000000"/>
          <w:kern w:val="0"/>
          <w:sz w:val="28"/>
          <w:szCs w:val="28"/>
          <w:u w:val="none"/>
          <w:lang w:val="en-US" w:eastAsia="zh-CN" w:bidi="ar"/>
        </w:rPr>
        <w:t>①</w:t>
      </w:r>
      <w:r>
        <w:rPr>
          <w:rFonts w:hint="eastAsia" w:ascii="楷体_GB2312" w:hAnsi="楷体_GB2312" w:eastAsia="楷体_GB2312" w:cs="楷体_GB2312"/>
          <w:i w:val="0"/>
          <w:iCs w:val="0"/>
          <w:color w:val="000000"/>
          <w:kern w:val="0"/>
          <w:sz w:val="28"/>
          <w:szCs w:val="28"/>
          <w:u w:val="none"/>
          <w:lang w:val="en-US" w:eastAsia="zh-CN" w:bidi="ar"/>
        </w:rPr>
        <w:t>贴息期为整年的，贴息金额=单笔放款的本金金额*贷款年利率*35%;</w:t>
      </w:r>
    </w:p>
    <w:p w14:paraId="2B867CD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838" w:leftChars="399" w:firstLine="0" w:firstLineChars="0"/>
        <w:jc w:val="both"/>
        <w:textAlignment w:val="auto"/>
        <w:rPr>
          <w:rFonts w:hint="eastAsia" w:ascii="楷体_GB2312" w:hAnsi="楷体_GB2312" w:eastAsia="楷体_GB2312" w:cs="楷体_GB2312"/>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②</w:t>
      </w:r>
      <w:r>
        <w:rPr>
          <w:rFonts w:hint="eastAsia" w:ascii="楷体_GB2312" w:hAnsi="楷体_GB2312" w:eastAsia="楷体_GB2312" w:cs="楷体_GB2312"/>
          <w:i w:val="0"/>
          <w:iCs w:val="0"/>
          <w:color w:val="000000"/>
          <w:kern w:val="0"/>
          <w:sz w:val="28"/>
          <w:szCs w:val="28"/>
          <w:u w:val="none"/>
          <w:lang w:val="en-US" w:eastAsia="zh-CN" w:bidi="ar"/>
        </w:rPr>
        <w:t>贴息期不足一年的按天计算，贴息金额一单笔放款的本金金额*贷款年利率*35%*(贴息时间段的实际付息天数/365)。</w:t>
      </w:r>
    </w:p>
    <w:p w14:paraId="1F1D19C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840" w:firstLineChars="300"/>
        <w:jc w:val="both"/>
        <w:textAlignment w:val="auto"/>
        <w:rPr>
          <w:rFonts w:hint="eastAsia" w:ascii="楷体_GB2312" w:hAnsi="楷体_GB2312" w:eastAsia="楷体_GB2312" w:cs="楷体_GB2312"/>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③</w:t>
      </w:r>
      <w:r>
        <w:rPr>
          <w:rFonts w:hint="eastAsia" w:ascii="楷体_GB2312" w:hAnsi="楷体_GB2312" w:eastAsia="楷体_GB2312" w:cs="楷体_GB2312"/>
          <w:i w:val="0"/>
          <w:iCs w:val="0"/>
          <w:color w:val="000000"/>
          <w:kern w:val="0"/>
          <w:sz w:val="28"/>
          <w:szCs w:val="28"/>
          <w:u w:val="none"/>
          <w:lang w:val="en-US" w:eastAsia="zh-CN" w:bidi="ar"/>
        </w:rPr>
        <w:t>单个企业年度贴息金额最高100万元。</w:t>
      </w:r>
    </w:p>
    <w:p w14:paraId="5DFABCE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i w:val="0"/>
          <w:iCs w:val="0"/>
          <w:color w:val="000000"/>
          <w:kern w:val="0"/>
          <w:sz w:val="28"/>
          <w:szCs w:val="28"/>
          <w:u w:val="none"/>
          <w:lang w:val="en-US" w:eastAsia="zh-CN" w:bidi="ar"/>
        </w:rPr>
        <w:t>4.本表内的金额均以元计，统一保留两位小数</w:t>
      </w:r>
    </w:p>
    <w:sectPr>
      <w:pgSz w:w="16838" w:h="11906" w:orient="landscape"/>
      <w:pgMar w:top="1417" w:right="1440" w:bottom="141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AB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359E4">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359E4">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DFD25"/>
    <w:multiLevelType w:val="singleLevel"/>
    <w:tmpl w:val="194DFD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5683F"/>
    <w:rsid w:val="016C71F3"/>
    <w:rsid w:val="053E2C54"/>
    <w:rsid w:val="05BC1055"/>
    <w:rsid w:val="0A002C22"/>
    <w:rsid w:val="0E5E2CBE"/>
    <w:rsid w:val="196211AF"/>
    <w:rsid w:val="1C2D5EB5"/>
    <w:rsid w:val="1C961170"/>
    <w:rsid w:val="1E57048B"/>
    <w:rsid w:val="1E95683F"/>
    <w:rsid w:val="1F96434B"/>
    <w:rsid w:val="20384635"/>
    <w:rsid w:val="211A24D7"/>
    <w:rsid w:val="30B17D29"/>
    <w:rsid w:val="35445EF3"/>
    <w:rsid w:val="36CD6D52"/>
    <w:rsid w:val="3E410A5B"/>
    <w:rsid w:val="416D399E"/>
    <w:rsid w:val="45E05087"/>
    <w:rsid w:val="48711A21"/>
    <w:rsid w:val="4A963F66"/>
    <w:rsid w:val="4E494154"/>
    <w:rsid w:val="569629A0"/>
    <w:rsid w:val="5AC30149"/>
    <w:rsid w:val="5D716CE6"/>
    <w:rsid w:val="5FAC1E1D"/>
    <w:rsid w:val="6611556E"/>
    <w:rsid w:val="67BB14A2"/>
    <w:rsid w:val="6ABE3630"/>
    <w:rsid w:val="6CA87DFD"/>
    <w:rsid w:val="6CD02EB0"/>
    <w:rsid w:val="6DD145B2"/>
    <w:rsid w:val="6F6873CF"/>
    <w:rsid w:val="76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ascii="宋体" w:hAnsi="宋体" w:eastAsia="宋体" w:cs="宋体"/>
      <w:color w:val="000000"/>
      <w:sz w:val="32"/>
      <w:szCs w:val="32"/>
      <w:u w:val="none"/>
    </w:rPr>
  </w:style>
  <w:style w:type="character" w:customStyle="1" w:styleId="8">
    <w:name w:val="font31"/>
    <w:basedOn w:val="6"/>
    <w:qFormat/>
    <w:uiPriority w:val="0"/>
    <w:rPr>
      <w:rFonts w:hint="default" w:ascii="Arial" w:hAnsi="Arial" w:cs="Arial"/>
      <w:color w:val="000000"/>
      <w:sz w:val="22"/>
      <w:szCs w:val="22"/>
      <w:u w:val="none"/>
    </w:rPr>
  </w:style>
  <w:style w:type="character" w:customStyle="1" w:styleId="9">
    <w:name w:val="font41"/>
    <w:basedOn w:val="6"/>
    <w:qFormat/>
    <w:uiPriority w:val="0"/>
    <w:rPr>
      <w:rFonts w:hint="default" w:ascii="Arial" w:hAnsi="Arial" w:cs="Arial"/>
      <w:color w:val="000000"/>
      <w:sz w:val="12"/>
      <w:szCs w:val="12"/>
      <w:u w:val="none"/>
    </w:rPr>
  </w:style>
  <w:style w:type="character" w:customStyle="1" w:styleId="10">
    <w:name w:val="font51"/>
    <w:basedOn w:val="6"/>
    <w:qFormat/>
    <w:uiPriority w:val="0"/>
    <w:rPr>
      <w:rFonts w:hint="default" w:ascii="Arial" w:hAnsi="Arial" w:cs="Arial"/>
      <w:color w:val="000000"/>
      <w:sz w:val="18"/>
      <w:szCs w:val="18"/>
      <w:u w:val="none"/>
    </w:rPr>
  </w:style>
  <w:style w:type="character" w:customStyle="1" w:styleId="11">
    <w:name w:val="font61"/>
    <w:basedOn w:val="6"/>
    <w:qFormat/>
    <w:uiPriority w:val="0"/>
    <w:rPr>
      <w:rFonts w:hint="default" w:ascii="Arial" w:hAnsi="Arial" w:cs="Arial"/>
      <w:color w:val="000000"/>
      <w:sz w:val="10"/>
      <w:szCs w:val="10"/>
      <w:u w:val="none"/>
    </w:rPr>
  </w:style>
  <w:style w:type="character" w:customStyle="1" w:styleId="12">
    <w:name w:val="font71"/>
    <w:basedOn w:val="6"/>
    <w:qFormat/>
    <w:uiPriority w:val="0"/>
    <w:rPr>
      <w:rFonts w:ascii="宋体" w:hAnsi="宋体" w:eastAsia="宋体" w:cs="宋体"/>
      <w:color w:val="000000"/>
      <w:sz w:val="34"/>
      <w:szCs w:val="34"/>
      <w:u w:val="single"/>
    </w:rPr>
  </w:style>
  <w:style w:type="character" w:customStyle="1" w:styleId="13">
    <w:name w:val="font81"/>
    <w:basedOn w:val="6"/>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2279</Words>
  <Characters>2384</Characters>
  <Lines>0</Lines>
  <Paragraphs>0</Paragraphs>
  <TotalTime>280</TotalTime>
  <ScaleCrop>false</ScaleCrop>
  <LinksUpToDate>false</LinksUpToDate>
  <CharactersWithSpaces>2589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2026-01-29T07:21:00Z</dcterms:created>
  <dc:creator>Administrator</dc:creator>
  <cp:lastModifiedBy>Willow</cp:lastModifiedBy>
  <cp:lastPrinted>2026-03-05T03:34:00Z</cp:lastPrinted>
  <dcterms:modified xsi:type="dcterms:W3CDTF">2026-03-06T01:41:11Z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4758C61959224ABD978753E80812F8BA_13</vt:lpwstr>
  </property>
  <property fmtid="{D5CDD505-2E9C-101B-9397-08002B2CF9AE}" pid="4" name="KSOTemplateDocerSaveRecord">
    <vt:lpwstr>eyJoZGlkIjoiNjUxYmM0ZmJkMDE5N2RlZWE4YmFhZDk1Y2JkMzg3YTIiLCJ1c2VySWQiOiIyMjc4OTQxNjAifQ==</vt:lpwstr>
  </property>
</Properties>
</file>