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7B24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陆河县制造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业及生产性服务业惠企生产</w:t>
      </w:r>
    </w:p>
    <w:p w14:paraId="130EF2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实施办法（试行）</w:t>
      </w:r>
    </w:p>
    <w:p w14:paraId="415ECE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（征求意见稿）</w:t>
      </w:r>
    </w:p>
    <w:p w14:paraId="663D80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</w:p>
    <w:p w14:paraId="770D1892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第一条 总则</w:t>
      </w:r>
    </w:p>
    <w:p w14:paraId="4937B5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为深入贯彻落实党中央、国务院关于优化营商环境、激发市场主体活力的决策部署，全面落实广东省“百县千镇万村高质量发展工程”，紧扣汕尾市“西承东联桥头堡、东海岸重要支点”发展定位，切实降低企业生产成本，提升招商引资与产业发展质效，加快推动陆河县经济社会高质量发展，特制定本办法。 </w:t>
      </w:r>
    </w:p>
    <w:p w14:paraId="4609137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1EC1973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第二条 支持对象及应具备的基本条件</w:t>
      </w:r>
    </w:p>
    <w:p w14:paraId="3C282DC2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支持对象</w:t>
      </w:r>
    </w:p>
    <w:p w14:paraId="275FEC4E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陆河县内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租赁政府标准化厂房的制造业企业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及生产性服务业企业，包括新入驻企业和已入驻企业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5872C997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  <w:lang w:val="en-US" w:eastAsia="zh-CN" w:bidi="ar"/>
        </w:rPr>
        <w:t>企业应具备的基本条件</w:t>
      </w:r>
    </w:p>
    <w:p w14:paraId="38D5C1E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1.陆河县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内</w:t>
      </w:r>
      <w:r>
        <w:rPr>
          <w:rFonts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依法登记注册，具有</w:t>
      </w: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独立法人资格； </w:t>
      </w:r>
    </w:p>
    <w:p w14:paraId="4D3C7B28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2.经营过程中遵守厂房管理规定，落实项目投资协议及租赁合同相关约定，守法诚信，依法纳税，管理规范，依法报送合法、真实、有效的各项统计及结算报表，接受监督和管理；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7512927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u w:val="none"/>
          <w:lang w:val="en-US" w:eastAsia="zh-CN" w:bidi="ar"/>
        </w:rPr>
        <w:t>3.其他经县招商部门认定符合“一事一议”标准，提供特殊扶持的制造业企业及生产性服务业企业。</w:t>
      </w:r>
    </w:p>
    <w:p w14:paraId="0DFD02C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233AE803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支持方式</w:t>
      </w:r>
    </w:p>
    <w:p w14:paraId="30E6087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租赁政府标准厂房并投产的企业，享受以下优惠政策： </w:t>
      </w:r>
    </w:p>
    <w:p w14:paraId="0E3AEA3D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（一）企业自签约之日起，第1年度给予免费使用； </w:t>
      </w:r>
    </w:p>
    <w:p w14:paraId="23116BB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（二）企业在成长为规模以上工业企业（主营业务收入达2000万元以上）后免收一年租金； </w:t>
      </w:r>
    </w:p>
    <w:p w14:paraId="7A605EC4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（三）企业在成长为规模以上工业企业后工业总产值同比上规前增长20%以上，次年租赁期内继续给予免费使用厂房； </w:t>
      </w:r>
    </w:p>
    <w:p w14:paraId="19BAE337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（四）企业享受免费租赁期最高不超过３年，租金减免额度每年不超过30万元。</w:t>
      </w:r>
    </w:p>
    <w:p w14:paraId="02B43D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</w:p>
    <w:p w14:paraId="6B8F46FC">
      <w:pPr>
        <w:keepNext w:val="0"/>
        <w:keepLines w:val="0"/>
        <w:pageBreakBefore w:val="0"/>
        <w:widowControl/>
        <w:numPr>
          <w:ilvl w:val="0"/>
          <w:numId w:val="2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"/>
        </w:rPr>
        <w:t>附则</w:t>
      </w:r>
    </w:p>
    <w:p w14:paraId="75344974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（一）本办法由县科技工业和信息化局、县投资促进事务中心负责解释。 </w:t>
      </w:r>
    </w:p>
    <w:p w14:paraId="1995408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（二）本办法自印发之日起实施，试行期三年。</w:t>
      </w:r>
    </w:p>
    <w:p w14:paraId="7DA3A843"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2"/>
          <w:szCs w:val="32"/>
          <w:lang w:val="en-US" w:eastAsia="zh-CN" w:bidi="ar"/>
        </w:rPr>
        <w:t>（三）本办法与国家法律法规规章或相关政策不一致的，以国家法律法规规章和上级相关政策为准。在实施过程中，如遇上级政策调整按上级政策执行。</w:t>
      </w:r>
    </w:p>
    <w:p w14:paraId="321156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E6CD4B"/>
    <w:multiLevelType w:val="singleLevel"/>
    <w:tmpl w:val="A7E6CD4B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6A4B061"/>
    <w:multiLevelType w:val="singleLevel"/>
    <w:tmpl w:val="26A4B061"/>
    <w:lvl w:ilvl="0" w:tentative="0">
      <w:start w:val="3"/>
      <w:numFmt w:val="chineseCounting"/>
      <w:suff w:val="space"/>
      <w:lvlText w:val="第%1条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E24E05"/>
    <w:rsid w:val="08B80F70"/>
    <w:rsid w:val="09015B07"/>
    <w:rsid w:val="09216B15"/>
    <w:rsid w:val="099F0A30"/>
    <w:rsid w:val="0EA0672E"/>
    <w:rsid w:val="0F380715"/>
    <w:rsid w:val="0F4946D0"/>
    <w:rsid w:val="10507CE0"/>
    <w:rsid w:val="113F7032"/>
    <w:rsid w:val="13781A7E"/>
    <w:rsid w:val="1478581C"/>
    <w:rsid w:val="157048CD"/>
    <w:rsid w:val="160E7BE2"/>
    <w:rsid w:val="16B2693A"/>
    <w:rsid w:val="1B43291B"/>
    <w:rsid w:val="1B634D6B"/>
    <w:rsid w:val="1B6A60FA"/>
    <w:rsid w:val="1C0F5D9A"/>
    <w:rsid w:val="1CD46975"/>
    <w:rsid w:val="1F501AAA"/>
    <w:rsid w:val="1F5A7BD3"/>
    <w:rsid w:val="23256DAA"/>
    <w:rsid w:val="27895B59"/>
    <w:rsid w:val="28433CF3"/>
    <w:rsid w:val="28C43BE5"/>
    <w:rsid w:val="2AF17D64"/>
    <w:rsid w:val="2B35670A"/>
    <w:rsid w:val="2BD17ACF"/>
    <w:rsid w:val="2C76215E"/>
    <w:rsid w:val="300310AF"/>
    <w:rsid w:val="304E0362"/>
    <w:rsid w:val="3709636F"/>
    <w:rsid w:val="372F1B4E"/>
    <w:rsid w:val="380F3E59"/>
    <w:rsid w:val="39C944DB"/>
    <w:rsid w:val="40624EF6"/>
    <w:rsid w:val="40E65423"/>
    <w:rsid w:val="446C618F"/>
    <w:rsid w:val="463506C0"/>
    <w:rsid w:val="47052266"/>
    <w:rsid w:val="4AA81A72"/>
    <w:rsid w:val="4B457FAC"/>
    <w:rsid w:val="4D693BB4"/>
    <w:rsid w:val="553F5B7D"/>
    <w:rsid w:val="586B4D4E"/>
    <w:rsid w:val="5B7C71A8"/>
    <w:rsid w:val="5C6A0DAE"/>
    <w:rsid w:val="5C9D73D6"/>
    <w:rsid w:val="61840B64"/>
    <w:rsid w:val="6211323E"/>
    <w:rsid w:val="65B57676"/>
    <w:rsid w:val="65F242EE"/>
    <w:rsid w:val="69C2248D"/>
    <w:rsid w:val="6B32518D"/>
    <w:rsid w:val="6CAB51F7"/>
    <w:rsid w:val="6DEA1777"/>
    <w:rsid w:val="70483BF2"/>
    <w:rsid w:val="70E24E05"/>
    <w:rsid w:val="72C9287B"/>
    <w:rsid w:val="75675427"/>
    <w:rsid w:val="75862CA5"/>
    <w:rsid w:val="77E37F3B"/>
    <w:rsid w:val="79860A5D"/>
    <w:rsid w:val="7BBD6CF5"/>
    <w:rsid w:val="7C66738C"/>
    <w:rsid w:val="7D62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688</Words>
  <Characters>697</Characters>
  <Lines>0</Lines>
  <Paragraphs>0</Paragraphs>
  <TotalTime>21</TotalTime>
  <ScaleCrop>false</ScaleCrop>
  <LinksUpToDate>false</LinksUpToDate>
  <CharactersWithSpaces>709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2025-11-05T02:30:00Z</dcterms:created>
  <dc:creator>Lz</dc:creator>
  <cp:lastModifiedBy>Lz</cp:lastModifiedBy>
  <dcterms:modified xsi:type="dcterms:W3CDTF">2025-11-25T08:04:24Z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4F0195F0311040F4AC2C0F74AC8F7CD3_13</vt:lpwstr>
  </property>
  <property fmtid="{D5CDD505-2E9C-101B-9397-08002B2CF9AE}" pid="4" name="KSOTemplateDocerSaveRecord">
    <vt:lpwstr>eyJoZGlkIjoiNDFiY2FkNjdjODYxOWU4MjI5YWE1MTllYzY4YmYyNGEiLCJ1c2VySWQiOiI3MDAzNDk0MjUifQ==</vt:lpwstr>
  </property>
</Properties>
</file>