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sz w:val="44"/>
          <w:szCs w:val="44"/>
        </w:rPr>
      </w:pPr>
      <w:r>
        <w:rPr>
          <w:b/>
          <w:sz w:val="44"/>
          <w:szCs w:val="44"/>
        </w:rPr>
        <w:t>陆河县市场监督管理局</w:t>
      </w:r>
    </w:p>
    <w:p>
      <w:pPr>
        <w:jc w:val="center"/>
        <w:rPr>
          <w:rFonts w:hint="eastAsia"/>
          <w:b/>
          <w:sz w:val="44"/>
          <w:szCs w:val="44"/>
          <w:lang w:eastAsia="zh-CN"/>
        </w:rPr>
      </w:pPr>
      <w:r>
        <w:rPr>
          <w:rFonts w:hint="eastAsia"/>
          <w:b/>
          <w:sz w:val="44"/>
          <w:szCs w:val="44"/>
          <w:lang w:eastAsia="zh-CN"/>
        </w:rPr>
        <w:t>行政处罚决定书</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u w:val="single"/>
          <w:lang w:val="en-US" w:eastAsia="zh-CN"/>
        </w:rPr>
        <w:t xml:space="preserve"> 陆河 </w:t>
      </w:r>
      <w:r>
        <w:rPr>
          <w:rFonts w:hint="eastAsia" w:ascii="仿宋" w:hAnsi="仿宋" w:eastAsia="仿宋" w:cs="仿宋"/>
          <w:b w:val="0"/>
          <w:bCs w:val="0"/>
          <w:sz w:val="32"/>
          <w:szCs w:val="32"/>
          <w:lang w:val="en-US" w:eastAsia="zh-CN"/>
        </w:rPr>
        <w:t>市监</w:t>
      </w:r>
      <w:r>
        <w:rPr>
          <w:rFonts w:hint="eastAsia" w:ascii="仿宋" w:hAnsi="仿宋" w:eastAsia="仿宋" w:cs="仿宋"/>
          <w:b w:val="0"/>
          <w:bCs w:val="0"/>
          <w:sz w:val="32"/>
          <w:szCs w:val="32"/>
          <w:u w:val="single"/>
          <w:lang w:val="en-US" w:eastAsia="zh-CN"/>
        </w:rPr>
        <w:t xml:space="preserve"> 处字 </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u w:val="single"/>
          <w:lang w:val="en-US" w:eastAsia="zh-CN"/>
        </w:rPr>
        <w:t xml:space="preserve"> 2019 </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u w:val="single"/>
          <w:lang w:val="en-US" w:eastAsia="zh-CN"/>
        </w:rPr>
        <w:t xml:space="preserve"> B16 </w:t>
      </w:r>
      <w:r>
        <w:rPr>
          <w:rFonts w:hint="eastAsia" w:ascii="仿宋" w:hAnsi="仿宋" w:eastAsia="仿宋" w:cs="仿宋"/>
          <w:b w:val="0"/>
          <w:bCs w:val="0"/>
          <w:sz w:val="32"/>
          <w:szCs w:val="32"/>
          <w:lang w:eastAsia="zh-CN"/>
        </w:rPr>
        <w:t>号</w:t>
      </w:r>
      <w:r>
        <w:rPr>
          <w:rFonts w:hint="eastAsia" w:ascii="仿宋" w:hAnsi="仿宋" w:eastAsia="仿宋" w:cs="仿宋"/>
          <w:b/>
          <w:bCs/>
          <w:sz w:val="32"/>
          <w:szCs w:val="32"/>
          <w:lang w:val="en-US" w:eastAsia="zh-CN"/>
        </w:rPr>
        <w:t xml:space="preserve"> </w:t>
      </w:r>
      <w:r>
        <w:rPr>
          <w:rFonts w:hint="eastAsia" w:ascii="仿宋" w:hAnsi="仿宋" w:eastAsia="仿宋" w:cs="仿宋"/>
          <w:b w:val="0"/>
          <w:bCs w:val="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 w:hAnsi="仿宋" w:eastAsia="仿宋" w:cs="仿宋"/>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val="0"/>
          <w:bCs/>
          <w:sz w:val="32"/>
          <w:szCs w:val="32"/>
          <w:u w:val="single"/>
          <w:lang w:val="en-US" w:eastAsia="zh-CN"/>
        </w:rPr>
      </w:pPr>
      <w:r>
        <w:rPr>
          <w:rFonts w:hint="eastAsia" w:ascii="仿宋" w:hAnsi="仿宋" w:eastAsia="仿宋" w:cs="仿宋"/>
          <w:b w:val="0"/>
          <w:bCs/>
          <w:sz w:val="32"/>
          <w:szCs w:val="32"/>
          <w:lang w:eastAsia="zh-CN"/>
        </w:rPr>
        <w:t>当事人：</w:t>
      </w:r>
      <w:r>
        <w:rPr>
          <w:rFonts w:hint="eastAsia" w:ascii="仿宋" w:hAnsi="仿宋" w:eastAsia="仿宋" w:cs="仿宋"/>
          <w:b w:val="0"/>
          <w:bCs/>
          <w:sz w:val="32"/>
          <w:szCs w:val="32"/>
          <w:u w:val="single"/>
          <w:lang w:val="en-US" w:eastAsia="zh-CN"/>
        </w:rPr>
        <w:t xml:space="preserve"> 陆河县新田镇安然京杂店（叶素赤）                                           </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主体资格证照名称：</w:t>
      </w:r>
      <w:r>
        <w:rPr>
          <w:rFonts w:hint="eastAsia" w:ascii="仿宋" w:hAnsi="仿宋" w:eastAsia="仿宋" w:cs="仿宋"/>
          <w:b w:val="0"/>
          <w:bCs/>
          <w:sz w:val="32"/>
          <w:szCs w:val="32"/>
          <w:u w:val="single"/>
          <w:lang w:val="en-US" w:eastAsia="zh-CN"/>
        </w:rPr>
        <w:t xml:space="preserve"> 陆河县新田镇安然京杂店                                  </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val="0"/>
          <w:bCs/>
          <w:sz w:val="32"/>
          <w:szCs w:val="32"/>
          <w:u w:val="single"/>
          <w:lang w:val="en-US" w:eastAsia="zh-CN"/>
        </w:rPr>
      </w:pPr>
      <w:r>
        <w:rPr>
          <w:rFonts w:hint="eastAsia" w:ascii="仿宋" w:hAnsi="仿宋" w:eastAsia="仿宋" w:cs="仿宋"/>
          <w:b w:val="0"/>
          <w:bCs/>
          <w:sz w:val="32"/>
          <w:szCs w:val="32"/>
          <w:lang w:val="en-US" w:eastAsia="zh-CN"/>
        </w:rPr>
        <w:t>统一社会信用代码（注册号）：</w:t>
      </w:r>
      <w:r>
        <w:rPr>
          <w:rFonts w:hint="eastAsia" w:ascii="仿宋" w:hAnsi="仿宋" w:eastAsia="仿宋" w:cs="仿宋"/>
          <w:b w:val="0"/>
          <w:bCs/>
          <w:sz w:val="32"/>
          <w:szCs w:val="32"/>
          <w:u w:val="single"/>
          <w:lang w:val="en-US" w:eastAsia="zh-CN"/>
        </w:rPr>
        <w:t xml:space="preserve">92441523MA53FT034M                                   </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住所（住址）：</w:t>
      </w:r>
      <w:r>
        <w:rPr>
          <w:rFonts w:hint="eastAsia" w:ascii="仿宋" w:hAnsi="仿宋" w:eastAsia="仿宋" w:cs="仿宋"/>
          <w:b w:val="0"/>
          <w:bCs/>
          <w:sz w:val="32"/>
          <w:szCs w:val="32"/>
          <w:u w:val="single"/>
          <w:lang w:val="en-US" w:eastAsia="zh-CN"/>
        </w:rPr>
        <w:t xml:space="preserve"> 陆河县新田镇参城村</w:t>
      </w:r>
      <w:bookmarkStart w:id="0" w:name="_GoBack"/>
      <w:bookmarkEnd w:id="0"/>
      <w:r>
        <w:rPr>
          <w:rFonts w:hint="eastAsia" w:ascii="仿宋" w:hAnsi="仿宋" w:eastAsia="仿宋" w:cs="仿宋"/>
          <w:b w:val="0"/>
          <w:bCs/>
          <w:sz w:val="32"/>
          <w:szCs w:val="32"/>
          <w:u w:val="single"/>
          <w:lang w:val="en-US" w:eastAsia="zh-CN"/>
        </w:rPr>
        <w:t xml:space="preserve">委下圩村148号                                      </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法定代表人（负责人、经营者）：</w:t>
      </w:r>
      <w:r>
        <w:rPr>
          <w:rFonts w:hint="eastAsia" w:ascii="仿宋" w:hAnsi="仿宋" w:eastAsia="仿宋" w:cs="仿宋"/>
          <w:b w:val="0"/>
          <w:bCs/>
          <w:sz w:val="32"/>
          <w:szCs w:val="32"/>
          <w:u w:val="single"/>
          <w:lang w:val="en-US" w:eastAsia="zh-CN"/>
        </w:rPr>
        <w:t xml:space="preserve"> 叶素赤                                     </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身份证（其他有效证件）号码：</w:t>
      </w:r>
      <w:r>
        <w:rPr>
          <w:rFonts w:hint="eastAsia" w:ascii="仿宋" w:hAnsi="仿宋" w:eastAsia="仿宋" w:cs="仿宋"/>
          <w:b w:val="0"/>
          <w:bCs/>
          <w:sz w:val="32"/>
          <w:szCs w:val="32"/>
          <w:u w:val="single"/>
          <w:lang w:val="en-US" w:eastAsia="zh-CN"/>
        </w:rPr>
        <w:t xml:space="preserve"> 441523</w:t>
      </w:r>
      <w:r>
        <w:rPr>
          <w:rFonts w:hint="eastAsia" w:ascii="仿宋" w:hAnsi="仿宋" w:eastAsia="仿宋" w:cs="仿宋"/>
          <w:bCs/>
          <w:sz w:val="32"/>
          <w:szCs w:val="32"/>
          <w:u w:val="single"/>
          <w:lang w:val="en-US" w:eastAsia="zh-CN"/>
        </w:rPr>
        <w:t>********</w:t>
      </w:r>
      <w:r>
        <w:rPr>
          <w:rFonts w:hint="eastAsia" w:ascii="仿宋" w:hAnsi="仿宋" w:eastAsia="仿宋" w:cs="仿宋"/>
          <w:b w:val="0"/>
          <w:bCs/>
          <w:sz w:val="32"/>
          <w:szCs w:val="32"/>
          <w:u w:val="single"/>
          <w:lang w:val="en-US" w:eastAsia="zh-CN"/>
        </w:rPr>
        <w:t xml:space="preserve">5588                             </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联系电话：</w:t>
      </w:r>
      <w:r>
        <w:rPr>
          <w:rFonts w:hint="eastAsia" w:ascii="仿宋" w:hAnsi="仿宋" w:eastAsia="仿宋" w:cs="仿宋"/>
          <w:b w:val="0"/>
          <w:bCs/>
          <w:sz w:val="32"/>
          <w:szCs w:val="32"/>
          <w:u w:val="single"/>
          <w:lang w:val="en-US" w:eastAsia="zh-CN"/>
        </w:rPr>
        <w:t xml:space="preserve"> 136</w:t>
      </w:r>
      <w:r>
        <w:rPr>
          <w:rFonts w:hint="eastAsia" w:ascii="仿宋" w:hAnsi="仿宋" w:eastAsia="仿宋" w:cs="仿宋"/>
          <w:bCs/>
          <w:sz w:val="32"/>
          <w:szCs w:val="32"/>
          <w:u w:val="single"/>
          <w:lang w:val="en-US" w:eastAsia="zh-CN"/>
        </w:rPr>
        <w:t>********</w:t>
      </w:r>
      <w:r>
        <w:rPr>
          <w:rFonts w:hint="eastAsia" w:ascii="仿宋" w:hAnsi="仿宋" w:eastAsia="仿宋" w:cs="仿宋"/>
          <w:b w:val="0"/>
          <w:bCs/>
          <w:sz w:val="32"/>
          <w:szCs w:val="32"/>
          <w:u w:val="single"/>
          <w:lang w:val="en-US" w:eastAsia="zh-CN"/>
        </w:rPr>
        <w:t xml:space="preserve">        </w:t>
      </w:r>
      <w:r>
        <w:rPr>
          <w:rFonts w:hint="eastAsia" w:ascii="仿宋" w:hAnsi="仿宋" w:eastAsia="仿宋" w:cs="仿宋"/>
          <w:b w:val="0"/>
          <w:bCs/>
          <w:sz w:val="32"/>
          <w:szCs w:val="32"/>
          <w:lang w:val="en-US" w:eastAsia="zh-CN"/>
        </w:rPr>
        <w:t>其他联系方式:</w:t>
      </w:r>
      <w:r>
        <w:rPr>
          <w:rFonts w:hint="eastAsia" w:ascii="仿宋" w:hAnsi="仿宋" w:eastAsia="仿宋" w:cs="仿宋"/>
          <w:b w:val="0"/>
          <w:bCs/>
          <w:sz w:val="32"/>
          <w:szCs w:val="32"/>
          <w:u w:val="single"/>
          <w:lang w:val="en-US" w:eastAsia="zh-CN"/>
        </w:rPr>
        <w:t xml:space="preserve"> /                             </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联系地址：</w:t>
      </w:r>
      <w:r>
        <w:rPr>
          <w:rFonts w:hint="eastAsia" w:ascii="仿宋" w:hAnsi="仿宋" w:eastAsia="仿宋" w:cs="仿宋"/>
          <w:b w:val="0"/>
          <w:bCs/>
          <w:sz w:val="32"/>
          <w:szCs w:val="32"/>
          <w:u w:val="single"/>
          <w:lang w:val="en-US" w:eastAsia="zh-CN"/>
        </w:rPr>
        <w:t xml:space="preserve"> 陆河县新田镇参城村委下圩村148号                                         </w:t>
      </w:r>
      <w:r>
        <w:rPr>
          <w:rFonts w:hint="eastAsia" w:ascii="仿宋" w:hAnsi="仿宋" w:eastAsia="仿宋" w:cs="仿宋"/>
          <w:b w:val="0"/>
          <w:bCs/>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outlineLvl w:val="9"/>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你店经营的标示岳阳县筻口镇蓝天米业生产的生产日期为2019年5月21日、净含量为15千克/袋的软粘米经我局委托的第三方检测公司广州汇标检测技术中心抽验，检验结论为该批次的软粘米镉项目不符合GB 2762-2017 食品安全国家标准 食品中污染物限量要求，检验结论为不合格《检验报告》（ZF02019061711）。</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outlineLvl w:val="9"/>
        <w:rPr>
          <w:rFonts w:hint="eastAsia" w:ascii="仿宋" w:hAnsi="仿宋" w:eastAsia="仿宋" w:cs="仿宋"/>
          <w:b w:val="0"/>
          <w:bCs/>
          <w:sz w:val="32"/>
          <w:szCs w:val="32"/>
          <w:u w:val="none"/>
          <w:lang w:val="en-US" w:eastAsia="zh-CN"/>
        </w:rPr>
      </w:pPr>
      <w:r>
        <w:rPr>
          <w:rFonts w:hint="eastAsia" w:ascii="仿宋" w:hAnsi="仿宋" w:eastAsia="仿宋" w:cs="仿宋"/>
          <w:sz w:val="32"/>
          <w:szCs w:val="32"/>
          <w:u w:val="none"/>
          <w:lang w:val="en-US" w:eastAsia="zh-CN"/>
        </w:rPr>
        <w:t>经调查，你店于2019年5月27日从生产厂家岳阳县筻口镇蓝天米业购进被抽检批次的“软粘米”，规格为15千克/袋的软粘米购进了5袋，被抽检1袋，剩下的4袋销售完毕；规格为25千克/袋的软粘米购进了12袋，销售了11袋，剩下的1袋被我局执法人员扣押。你店自2019年7月12日知晓经营的上述软粘米抽检不合格后，立即采取了召回措施，截止至案件调查终结，召回数量为0，期间未接到消费者因食用涉案产品而造成身体伤害的报告。你采购前述不合格食品时留存了供货方的相关生产经营资质材料，留存了前述不合格食品的出货单和大米出厂检验报告单，履行了进货查验义务，有充分证据证明不知道所采购的食品不符合食品安全标准，并能如实说明其进货来源。你经营的该批次软粘米货值共计1875元，违法所得1675元。</w:t>
      </w:r>
      <w:r>
        <w:rPr>
          <w:rFonts w:hint="eastAsia" w:ascii="仿宋" w:hAnsi="仿宋" w:eastAsia="仿宋" w:cs="仿宋"/>
          <w:b w:val="0"/>
          <w:bCs/>
          <w:sz w:val="32"/>
          <w:szCs w:val="32"/>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outlineLvl w:val="9"/>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 xml:space="preserve">你的上述行为违反了《中华人民共和国食品安全法》第三十四条第（二）项的规定，依据《行政处罚法》第二十三条、《食品安全法》第一百二十四条第一款第（一）项、第一百三十六条的规定，本局决定对你（单位）给予以下行政处罚:1.没收不合格的1袋软粘米；2.免予其他行政处罚。                        </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outlineLvl w:val="9"/>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 xml:space="preserve">上述事实，主要有以下证据证明： 1.不合格《检验报告》（编号：ZF02019061711）；2.现场检查笔录、实施行政强制措施决定书及财物清单；3.对受委托人彭志青的询问调查笔录；4.陆河县新田镇安然京杂店的《营业执照》、《食品经营许可证》、负责人叶素赤身份证、委托书、受委托人彭志青身份证复印件；5.陆河县新田镇安然京杂店的产品召回通知、召回报告和整改报告。                                                     </w:t>
      </w: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b w:val="0"/>
          <w:bCs/>
          <w:sz w:val="32"/>
          <w:szCs w:val="32"/>
          <w:u w:val="none"/>
          <w:lang w:val="en-US" w:eastAsia="zh-CN"/>
        </w:rPr>
      </w:pPr>
      <w:r>
        <w:rPr>
          <w:rFonts w:hint="eastAsia" w:ascii="仿宋" w:hAnsi="仿宋" w:eastAsia="仿宋" w:cs="仿宋"/>
          <w:b w:val="0"/>
          <w:bCs/>
          <w:sz w:val="32"/>
          <w:szCs w:val="32"/>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b w:val="0"/>
          <w:bCs/>
          <w:kern w:val="2"/>
          <w:sz w:val="32"/>
          <w:szCs w:val="32"/>
          <w:u w:val="none"/>
          <w:lang w:val="en-US" w:eastAsia="zh-CN" w:bidi="ar-SA"/>
        </w:rPr>
      </w:pPr>
      <w:r>
        <w:rPr>
          <w:rFonts w:hint="eastAsia" w:ascii="仿宋" w:hAnsi="仿宋" w:eastAsia="仿宋" w:cs="仿宋"/>
          <w:b w:val="0"/>
          <w:bCs/>
          <w:sz w:val="32"/>
          <w:szCs w:val="32"/>
          <w:u w:val="none"/>
          <w:lang w:val="en-US" w:eastAsia="zh-CN"/>
        </w:rPr>
        <w:t xml:space="preserve">我局已于2019年8月12日告知当事人拟作出的行政处罚，当事人未提出陈述、申辩及听证要求。                            </w:t>
      </w:r>
      <w:r>
        <w:rPr>
          <w:rFonts w:hint="eastAsia" w:ascii="仿宋" w:hAnsi="仿宋" w:eastAsia="仿宋" w:cs="仿宋"/>
          <w:b w:val="0"/>
          <w:bCs/>
          <w:kern w:val="2"/>
          <w:sz w:val="32"/>
          <w:szCs w:val="32"/>
          <w:u w:val="none"/>
          <w:lang w:val="en-US" w:eastAsia="zh-CN" w:bidi="ar-SA"/>
        </w:rPr>
        <w:t xml:space="preserve">                                           </w:t>
      </w:r>
    </w:p>
    <w:p>
      <w:pPr>
        <w:keepNext w:val="0"/>
        <w:keepLines w:val="0"/>
        <w:pageBreakBefore w:val="0"/>
        <w:widowControl/>
        <w:suppressLineNumbers w:val="0"/>
        <w:kinsoku/>
        <w:wordWrap/>
        <w:overflowPunct/>
        <w:topLinePunct w:val="0"/>
        <w:bidi w:val="0"/>
        <w:snapToGrid/>
        <w:spacing w:before="0" w:beforeAutospacing="0" w:after="0" w:afterAutospacing="0" w:line="520" w:lineRule="exact"/>
        <w:ind w:left="0" w:right="0" w:firstLine="640"/>
        <w:jc w:val="both"/>
        <w:textAlignment w:val="auto"/>
        <w:rPr>
          <w:rFonts w:hint="eastAsia" w:ascii="仿宋" w:hAnsi="仿宋" w:eastAsia="仿宋" w:cs="仿宋"/>
          <w:b w:val="0"/>
          <w:bCs/>
          <w:sz w:val="32"/>
          <w:szCs w:val="32"/>
          <w:u w:val="none"/>
          <w:lang w:val="en-US" w:eastAsia="zh-CN"/>
        </w:rPr>
      </w:pPr>
      <w:r>
        <w:rPr>
          <w:rFonts w:hint="eastAsia" w:ascii="仿宋" w:hAnsi="仿宋" w:eastAsia="仿宋" w:cs="仿宋"/>
          <w:b w:val="0"/>
          <w:bCs/>
          <w:kern w:val="2"/>
          <w:sz w:val="32"/>
          <w:szCs w:val="32"/>
          <w:u w:val="none"/>
          <w:lang w:val="en-US" w:eastAsia="zh-CN" w:bidi="ar-SA"/>
        </w:rPr>
        <w:t>请在接到本处罚决定书之日起15日内将罚没款缴到中</w:t>
      </w:r>
      <w:r>
        <w:rPr>
          <w:rFonts w:hint="eastAsia" w:ascii="仿宋" w:hAnsi="仿宋" w:eastAsia="仿宋" w:cs="仿宋"/>
          <w:b w:val="0"/>
          <w:bCs/>
          <w:sz w:val="32"/>
          <w:szCs w:val="32"/>
          <w:u w:val="none"/>
          <w:lang w:val="en-US" w:eastAsia="zh-CN"/>
        </w:rPr>
        <w:t xml:space="preserve">国邮政储蓄银行股份有限公司陆河县支行。逾期不缴纳罚没款的，根据《中华人民共和国行政处罚法》第五十一条第一项的规定，每日按罚款数额的3%加处罚款，并将依法申请人民法院强制执行。                             </w:t>
      </w:r>
    </w:p>
    <w:p>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outlineLvl w:val="9"/>
        <w:rPr>
          <w:rFonts w:hint="eastAsia" w:ascii="仿宋" w:hAnsi="仿宋" w:eastAsia="仿宋" w:cs="仿宋"/>
          <w:b w:val="0"/>
          <w:bCs/>
          <w:sz w:val="32"/>
          <w:szCs w:val="32"/>
          <w:u w:val="none"/>
          <w:lang w:val="en-US" w:eastAsia="zh-CN"/>
        </w:rPr>
      </w:pPr>
      <w:r>
        <w:rPr>
          <w:rFonts w:hint="eastAsia" w:ascii="仿宋" w:hAnsi="仿宋" w:eastAsia="仿宋" w:cs="仿宋"/>
          <w:b w:val="0"/>
          <w:bCs/>
          <w:sz w:val="32"/>
          <w:szCs w:val="32"/>
          <w:u w:val="none"/>
          <w:lang w:val="en-US" w:eastAsia="zh-CN"/>
        </w:rPr>
        <w:t xml:space="preserve">如不服本处罚决定，可在接到本处罚决定书之日起60日内向汕尾市市场监督管理局或者陆河县人民政府申请行政复议，也可以于6个月内依法向人民法院提起行政诉讼。                                    </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val="0"/>
          <w:bCs/>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480" w:firstLineChars="1400"/>
        <w:jc w:val="left"/>
        <w:textAlignment w:val="auto"/>
        <w:rPr>
          <w:rFonts w:hint="eastAsia" w:ascii="仿宋" w:hAnsi="仿宋" w:eastAsia="仿宋" w:cs="仿宋"/>
          <w:b w:val="0"/>
          <w:bCs/>
          <w:sz w:val="32"/>
          <w:szCs w:val="32"/>
          <w:u w:val="none"/>
          <w:lang w:val="en-US" w:eastAsia="zh-CN"/>
        </w:rPr>
      </w:pPr>
      <w:r>
        <w:rPr>
          <w:rFonts w:hint="eastAsia" w:ascii="仿宋" w:hAnsi="仿宋" w:eastAsia="仿宋" w:cs="仿宋"/>
          <w:b w:val="0"/>
          <w:bCs/>
          <w:sz w:val="32"/>
          <w:szCs w:val="32"/>
          <w:u w:val="none"/>
          <w:lang w:val="en-US" w:eastAsia="zh-CN"/>
        </w:rPr>
        <w:t>陆河县市场监督管理局</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 xml:space="preserve">                                  （印章）</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 xml:space="preserve">                               2019年8月16日</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bCs/>
          <w:w w:val="90"/>
          <w:sz w:val="32"/>
          <w:szCs w:val="32"/>
          <w:lang w:val="en-US" w:eastAsia="zh-CN"/>
        </w:rPr>
      </w:pPr>
      <w:r>
        <w:rPr>
          <w:rFonts w:hint="eastAsia" w:ascii="仿宋" w:hAnsi="仿宋" w:eastAsia="仿宋" w:cs="仿宋"/>
          <w:b/>
          <w:bCs/>
          <w:w w:val="90"/>
          <w:sz w:val="32"/>
          <w:szCs w:val="32"/>
          <w:u w:val="none"/>
        </w:rPr>
        <mc:AlternateContent>
          <mc:Choice Requires="wps">
            <w:drawing>
              <wp:anchor distT="0" distB="0" distL="114300" distR="114300" simplePos="0" relativeHeight="251735040" behindDoc="0" locked="0" layoutInCell="1" allowOverlap="1">
                <wp:simplePos x="0" y="0"/>
                <wp:positionH relativeFrom="column">
                  <wp:posOffset>-140335</wp:posOffset>
                </wp:positionH>
                <wp:positionV relativeFrom="paragraph">
                  <wp:posOffset>354330</wp:posOffset>
                </wp:positionV>
                <wp:extent cx="5615940" cy="635"/>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5615940" cy="635"/>
                        </a:xfrm>
                        <a:prstGeom prst="line">
                          <a:avLst/>
                        </a:prstGeom>
                        <a:noFill/>
                        <a:ln w="19050">
                          <a:solidFill>
                            <a:srgbClr val="000000"/>
                          </a:solidFill>
                          <a:round/>
                        </a:ln>
                      </wps:spPr>
                      <wps:bodyPr/>
                    </wps:wsp>
                  </a:graphicData>
                </a:graphic>
              </wp:anchor>
            </w:drawing>
          </mc:Choice>
          <mc:Fallback>
            <w:pict>
              <v:line id="_x0000_s1026" o:spid="_x0000_s1026" o:spt="20" style="position:absolute;left:0pt;margin-left:-11.05pt;margin-top:27.9pt;height:0.05pt;width:442.2pt;z-index:251735040;mso-width-relative:page;mso-height-relative:page;" filled="f" stroked="t" coordsize="21600,21600" o:gfxdata="UEsDBAoAAAAAAIdO4kAAAAAAAAAAAAAAAAAEAAAAZHJzL1BLAwQUAAAACACHTuJAfOKKAtcAAAAJ&#10;AQAADwAAAGRycy9kb3ducmV2LnhtbE2PwW6DMAyG75P2DpEn7dYG2KgoJVRapV16G6u6HV2SAhpx&#10;EElpefu5p+1o+9fn7y+2N9uLyYy+c6QgXkYgDNVOd9QoOHy+LzIQPiBp7B0ZBbPxsC0fHwrMtbvS&#10;h5mq0AiGkM9RQRvCkEvp69ZY9Es3GOLb2Y0WA49jI/WIV4bbXiZRtJIWO+IPLQ5m15r6p7pYpqRf&#10;2dses8M899X3+nV33E9klXp+iqMNiGBu4S8Md31Wh5KdTu5C2otewSJJYo4qSFOuwIFslbyAON0X&#10;a5BlIf83KH8BUEsDBBQAAAAIAIdO4kDVZWEyzQEAAF8DAAAOAAAAZHJzL2Uyb0RvYy54bWytU81u&#10;1DAQviPxDpbvbLKFrGi02R62KpcCK7U8gNd2EgvbY9neTfYleAEkbnDiyL1vQ3kMxt6ftnBD5DCK&#10;PTOfv+8be34xGk220gcFtqHTSUmJtByEsl1DP9xevXhNSYjMCqbByobuZKAXi+fP5oOr5Rn0oIX0&#10;BEFsqAfX0D5GVxdF4L00LEzASYvJFrxhEZe+K4RnA6IbXZyV5awYwAvngcsQcPdyn6SLjN+2ksf3&#10;bRtkJLqhyC3m6HNcp1gs5qzuPHO94gca7B9YGKYsHnqCumSRkY1Xf0EZxT0EaOOEgymgbRWXWQOq&#10;mZZ/qLnpmZNZC5oT3Mmm8P9g+bvtyhMlGlpRYpnBEd1//vHz09dfd18w3n//Rqpk0uBCjbVLu/JJ&#10;Jh/tjbsG/jEQC8ue2U5msrc7hwjT1FE8aUmL4PCo9fAWBNawTYTs2Nh6kyDRCzLmwexOg5FjJBw3&#10;q9m0On+F8+OYm73MjApWH1udD/GNBEPST0O1ssk1VrPtdYiJCquPJWnbwpXSOk9eWzIg3/OyKnNH&#10;AK1Eyqa64Lv1UnuyZeny5C8Lw8zjMg8bK/anaHvQnaTuTVuD2K380Q+cYqZzuHHpmjxe5+6Hd7H4&#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HziigLXAAAACQEAAA8AAAAAAAAAAQAgAAAAIgAAAGRy&#10;cy9kb3ducmV2LnhtbFBLAQIUABQAAAAIAIdO4kDVZWEyzQEAAF8DAAAOAAAAAAAAAAEAIAAAACYB&#10;AABkcnMvZTJvRG9jLnhtbFBLBQYAAAAABgAGAFkBAABlBQAAAAA=&#10;">
                <v:fill on="f" focussize="0,0"/>
                <v:stroke weight="1.5pt" color="#000000" joinstyle="round"/>
                <v:imagedata o:title=""/>
                <o:lock v:ext="edit" aspectratio="f"/>
              </v:line>
            </w:pict>
          </mc:Fallback>
        </mc:AlternateContent>
      </w:r>
      <w:r>
        <w:rPr>
          <w:rFonts w:hint="eastAsia" w:ascii="仿宋" w:hAnsi="仿宋" w:eastAsia="仿宋" w:cs="仿宋"/>
          <w:b/>
          <w:bCs/>
          <w:w w:val="90"/>
          <w:sz w:val="32"/>
          <w:szCs w:val="32"/>
          <w:lang w:val="en-US" w:eastAsia="zh-CN"/>
        </w:rPr>
        <w:t>（市场监督管理部门将依法向社会公示本行政处罚决定信息）</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 w:hAnsi="仿宋" w:eastAsia="仿宋" w:cs="仿宋"/>
          <w:sz w:val="32"/>
          <w:szCs w:val="32"/>
          <w:u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 w:hAnsi="仿宋" w:eastAsia="仿宋" w:cs="仿宋"/>
          <w:sz w:val="32"/>
          <w:szCs w:val="32"/>
          <w:u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 w:hAnsi="仿宋" w:eastAsia="仿宋" w:cs="仿宋"/>
          <w:sz w:val="32"/>
          <w:szCs w:val="32"/>
          <w:u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 w:hAnsi="仿宋" w:eastAsia="仿宋" w:cs="仿宋"/>
          <w:sz w:val="32"/>
          <w:szCs w:val="32"/>
          <w:u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 w:hAnsi="仿宋" w:eastAsia="仿宋" w:cs="仿宋"/>
          <w:sz w:val="32"/>
          <w:szCs w:val="32"/>
          <w:u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 w:hAnsi="仿宋" w:eastAsia="仿宋" w:cs="仿宋"/>
          <w:sz w:val="32"/>
          <w:szCs w:val="32"/>
          <w:u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 w:hAnsi="仿宋" w:eastAsia="仿宋" w:cs="仿宋"/>
          <w:sz w:val="32"/>
          <w:szCs w:val="32"/>
          <w:u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 w:hAnsi="仿宋" w:eastAsia="仿宋" w:cs="仿宋"/>
          <w:sz w:val="32"/>
          <w:szCs w:val="32"/>
          <w:u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 w:hAnsi="仿宋" w:eastAsia="仿宋" w:cs="仿宋"/>
          <w:sz w:val="32"/>
          <w:szCs w:val="32"/>
          <w:u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 w:hAnsi="仿宋" w:eastAsia="仿宋" w:cs="仿宋"/>
          <w:sz w:val="32"/>
          <w:szCs w:val="32"/>
          <w:u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 w:hAnsi="仿宋" w:eastAsia="仿宋" w:cs="仿宋"/>
          <w:sz w:val="32"/>
          <w:szCs w:val="32"/>
          <w:u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 w:hAnsi="仿宋" w:eastAsia="仿宋" w:cs="仿宋"/>
          <w:sz w:val="32"/>
          <w:szCs w:val="32"/>
          <w:u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 w:hAnsi="仿宋" w:eastAsia="仿宋" w:cs="仿宋"/>
          <w:sz w:val="32"/>
          <w:szCs w:val="32"/>
          <w:u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 w:hAnsi="仿宋" w:eastAsia="仿宋" w:cs="仿宋"/>
          <w:sz w:val="32"/>
          <w:szCs w:val="32"/>
          <w:u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 w:hAnsi="仿宋" w:eastAsia="仿宋" w:cs="仿宋"/>
          <w:sz w:val="32"/>
          <w:szCs w:val="32"/>
          <w:u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 w:hAnsi="仿宋" w:eastAsia="仿宋" w:cs="仿宋"/>
          <w:sz w:val="32"/>
          <w:szCs w:val="32"/>
          <w:u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b/>
          <w:sz w:val="44"/>
          <w:szCs w:val="44"/>
        </w:rPr>
      </w:pPr>
      <w:r>
        <w:rPr>
          <w:rFonts w:hint="eastAsia" w:ascii="仿宋" w:hAnsi="仿宋" w:eastAsia="仿宋" w:cs="仿宋"/>
          <w:sz w:val="32"/>
          <w:szCs w:val="32"/>
          <w:u w:val="none"/>
          <w:lang w:eastAsia="zh-CN"/>
        </w:rPr>
        <w:t>本文书一式</w:t>
      </w:r>
      <w:r>
        <w:rPr>
          <w:rFonts w:hint="eastAsia" w:ascii="仿宋" w:hAnsi="仿宋" w:eastAsia="仿宋" w:cs="仿宋"/>
          <w:sz w:val="32"/>
          <w:szCs w:val="32"/>
          <w:u w:val="single"/>
          <w:lang w:val="en-US" w:eastAsia="zh-CN"/>
        </w:rPr>
        <w:t xml:space="preserve"> 三 </w:t>
      </w:r>
      <w:r>
        <w:rPr>
          <w:rFonts w:hint="eastAsia" w:ascii="仿宋" w:hAnsi="仿宋" w:eastAsia="仿宋" w:cs="仿宋"/>
          <w:sz w:val="32"/>
          <w:szCs w:val="32"/>
          <w:u w:val="none"/>
          <w:lang w:val="en-US" w:eastAsia="zh-CN"/>
        </w:rPr>
        <w:t>份，</w:t>
      </w:r>
      <w:r>
        <w:rPr>
          <w:rFonts w:hint="eastAsia" w:ascii="仿宋" w:hAnsi="仿宋" w:eastAsia="仿宋" w:cs="仿宋"/>
          <w:sz w:val="32"/>
          <w:szCs w:val="32"/>
          <w:u w:val="single"/>
          <w:lang w:val="en-US" w:eastAsia="zh-CN"/>
        </w:rPr>
        <w:t xml:space="preserve"> 一 </w:t>
      </w:r>
      <w:r>
        <w:rPr>
          <w:rFonts w:hint="eastAsia" w:ascii="仿宋" w:hAnsi="仿宋" w:eastAsia="仿宋" w:cs="仿宋"/>
          <w:sz w:val="32"/>
          <w:szCs w:val="32"/>
          <w:u w:val="none"/>
          <w:lang w:val="en-US" w:eastAsia="zh-CN"/>
        </w:rPr>
        <w:t>份送达，一份归档，</w:t>
      </w:r>
      <w:r>
        <w:rPr>
          <w:rFonts w:hint="eastAsia" w:ascii="仿宋" w:hAnsi="仿宋" w:eastAsia="仿宋" w:cs="仿宋"/>
          <w:sz w:val="32"/>
          <w:szCs w:val="32"/>
          <w:u w:val="single"/>
          <w:lang w:val="en-US" w:eastAsia="zh-CN"/>
        </w:rPr>
        <w:t xml:space="preserve">一份承办机构留存 </w:t>
      </w:r>
      <w:r>
        <w:rPr>
          <w:rFonts w:hint="eastAsia" w:ascii="仿宋" w:hAnsi="仿宋" w:eastAsia="仿宋" w:cs="仿宋"/>
          <w:sz w:val="32"/>
          <w:szCs w:val="32"/>
          <w:u w:val="none"/>
          <w:lang w:val="en-US" w:eastAsia="zh-CN"/>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ZXBSK--GBK1-0">
    <w:altName w:val="Times New Roman"/>
    <w:panose1 w:val="00000000000000000000"/>
    <w:charset w:val="00"/>
    <w:family w:val="roman"/>
    <w:pitch w:val="default"/>
    <w:sig w:usb0="00000000" w:usb1="00000000" w:usb2="00000000" w:usb3="00000000" w:csb0="00000000" w:csb1="00000000"/>
  </w:font>
  <w:font w:name="FZFSK--GBK1-0">
    <w:altName w:val="Times New Roman"/>
    <w:panose1 w:val="00000000000000000000"/>
    <w:charset w:val="00"/>
    <w:family w:val="roman"/>
    <w:pitch w:val="default"/>
    <w:sig w:usb0="00000000" w:usb1="00000000" w:usb2="00000000" w:usb3="00000000" w:csb0="00000000" w:csb1="00000000"/>
  </w:font>
  <w:font w:name="FZHTK--GBK1-0">
    <w:altName w:val="Times New Roman"/>
    <w:panose1 w:val="00000000000000000000"/>
    <w:charset w:val="00"/>
    <w:family w:val="roman"/>
    <w:pitch w:val="default"/>
    <w:sig w:usb0="00000000" w:usb1="00000000" w:usb2="00000000" w:usb3="00000000" w:csb0="00000000" w:csb1="00000000"/>
  </w:font>
  <w:font w:name="FZKTK--GBK1-0">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270086"/>
    <w:rsid w:val="024D2538"/>
    <w:rsid w:val="02C521BD"/>
    <w:rsid w:val="03123099"/>
    <w:rsid w:val="03417ADA"/>
    <w:rsid w:val="035B18FE"/>
    <w:rsid w:val="04393749"/>
    <w:rsid w:val="0488409C"/>
    <w:rsid w:val="05586ABF"/>
    <w:rsid w:val="058418B3"/>
    <w:rsid w:val="06176EC8"/>
    <w:rsid w:val="06806BC8"/>
    <w:rsid w:val="06B9742D"/>
    <w:rsid w:val="07030029"/>
    <w:rsid w:val="076B0ECF"/>
    <w:rsid w:val="077E44C3"/>
    <w:rsid w:val="08821FA3"/>
    <w:rsid w:val="08CF3EF8"/>
    <w:rsid w:val="09C55E2E"/>
    <w:rsid w:val="0A746052"/>
    <w:rsid w:val="0A961BE8"/>
    <w:rsid w:val="0AB029D7"/>
    <w:rsid w:val="0AF52470"/>
    <w:rsid w:val="0B7166B7"/>
    <w:rsid w:val="0B8C347D"/>
    <w:rsid w:val="0BB9168E"/>
    <w:rsid w:val="0C076E68"/>
    <w:rsid w:val="0CA862F1"/>
    <w:rsid w:val="0D2E683A"/>
    <w:rsid w:val="0E872F2E"/>
    <w:rsid w:val="0EE51726"/>
    <w:rsid w:val="0F6B3958"/>
    <w:rsid w:val="101A2303"/>
    <w:rsid w:val="10A6139F"/>
    <w:rsid w:val="110913CA"/>
    <w:rsid w:val="12106B9C"/>
    <w:rsid w:val="12E60001"/>
    <w:rsid w:val="13620662"/>
    <w:rsid w:val="13DE68CA"/>
    <w:rsid w:val="13E37CD9"/>
    <w:rsid w:val="14B9514A"/>
    <w:rsid w:val="14C348DF"/>
    <w:rsid w:val="14E96950"/>
    <w:rsid w:val="14EE1B05"/>
    <w:rsid w:val="14FC7C37"/>
    <w:rsid w:val="15C626D7"/>
    <w:rsid w:val="15DC6015"/>
    <w:rsid w:val="165A5300"/>
    <w:rsid w:val="16691C41"/>
    <w:rsid w:val="16941E44"/>
    <w:rsid w:val="18671044"/>
    <w:rsid w:val="190D1895"/>
    <w:rsid w:val="199F53C1"/>
    <w:rsid w:val="1A574E1F"/>
    <w:rsid w:val="1AF5268B"/>
    <w:rsid w:val="1CCB4181"/>
    <w:rsid w:val="1D83281D"/>
    <w:rsid w:val="1E7B0AA1"/>
    <w:rsid w:val="20853862"/>
    <w:rsid w:val="221B42E3"/>
    <w:rsid w:val="222B3790"/>
    <w:rsid w:val="22FB3C2C"/>
    <w:rsid w:val="230652C4"/>
    <w:rsid w:val="2337447B"/>
    <w:rsid w:val="24727A99"/>
    <w:rsid w:val="249D77CD"/>
    <w:rsid w:val="278B19A0"/>
    <w:rsid w:val="28DC3197"/>
    <w:rsid w:val="291D33FD"/>
    <w:rsid w:val="29597AB8"/>
    <w:rsid w:val="298C4A7B"/>
    <w:rsid w:val="2A7841C2"/>
    <w:rsid w:val="2A9A4C0B"/>
    <w:rsid w:val="2AD3257C"/>
    <w:rsid w:val="2AE91489"/>
    <w:rsid w:val="2C1D5577"/>
    <w:rsid w:val="2DBC359D"/>
    <w:rsid w:val="2DFF1934"/>
    <w:rsid w:val="2E6D4B73"/>
    <w:rsid w:val="2EC66A7C"/>
    <w:rsid w:val="2EE734E3"/>
    <w:rsid w:val="2F1176A1"/>
    <w:rsid w:val="2F753D5C"/>
    <w:rsid w:val="2FC41E6A"/>
    <w:rsid w:val="2FE17E19"/>
    <w:rsid w:val="30A37255"/>
    <w:rsid w:val="32B40DBF"/>
    <w:rsid w:val="33034BF1"/>
    <w:rsid w:val="332D364D"/>
    <w:rsid w:val="33555D25"/>
    <w:rsid w:val="337C70FC"/>
    <w:rsid w:val="33F864EA"/>
    <w:rsid w:val="33FE70AF"/>
    <w:rsid w:val="34492726"/>
    <w:rsid w:val="34544C95"/>
    <w:rsid w:val="34FA7944"/>
    <w:rsid w:val="3552101C"/>
    <w:rsid w:val="35CC2E01"/>
    <w:rsid w:val="35D714E5"/>
    <w:rsid w:val="35E14D8A"/>
    <w:rsid w:val="361504CE"/>
    <w:rsid w:val="36D16BDB"/>
    <w:rsid w:val="374D2EA8"/>
    <w:rsid w:val="37F63D3F"/>
    <w:rsid w:val="39562756"/>
    <w:rsid w:val="3A315AEA"/>
    <w:rsid w:val="3B6C0CC3"/>
    <w:rsid w:val="3C470EB1"/>
    <w:rsid w:val="3C802FA2"/>
    <w:rsid w:val="3C9564DC"/>
    <w:rsid w:val="3CB05452"/>
    <w:rsid w:val="3D2F0F8B"/>
    <w:rsid w:val="3E1E2CCC"/>
    <w:rsid w:val="41062DF5"/>
    <w:rsid w:val="4252100D"/>
    <w:rsid w:val="42BA5EF0"/>
    <w:rsid w:val="42ED70EE"/>
    <w:rsid w:val="43311CE9"/>
    <w:rsid w:val="442C1EB7"/>
    <w:rsid w:val="45CA15BD"/>
    <w:rsid w:val="45E506DC"/>
    <w:rsid w:val="46A37506"/>
    <w:rsid w:val="46B22174"/>
    <w:rsid w:val="47640677"/>
    <w:rsid w:val="47F5189C"/>
    <w:rsid w:val="483B2FB0"/>
    <w:rsid w:val="490A4E07"/>
    <w:rsid w:val="4995584A"/>
    <w:rsid w:val="49B830AD"/>
    <w:rsid w:val="49D676BF"/>
    <w:rsid w:val="4B4968EF"/>
    <w:rsid w:val="4B9F01CE"/>
    <w:rsid w:val="4C305528"/>
    <w:rsid w:val="4C52210E"/>
    <w:rsid w:val="4C84365D"/>
    <w:rsid w:val="4CAA206D"/>
    <w:rsid w:val="4CAB0AA8"/>
    <w:rsid w:val="4CD951D3"/>
    <w:rsid w:val="4D583412"/>
    <w:rsid w:val="4D5D13C9"/>
    <w:rsid w:val="4D955B5F"/>
    <w:rsid w:val="4EF017DE"/>
    <w:rsid w:val="4FD32630"/>
    <w:rsid w:val="4FD41EFF"/>
    <w:rsid w:val="50003B47"/>
    <w:rsid w:val="50B123B6"/>
    <w:rsid w:val="513864ED"/>
    <w:rsid w:val="51C9061B"/>
    <w:rsid w:val="52BB3FE7"/>
    <w:rsid w:val="539D46CD"/>
    <w:rsid w:val="53FC6E25"/>
    <w:rsid w:val="54CF69F2"/>
    <w:rsid w:val="56600DEB"/>
    <w:rsid w:val="56686F6E"/>
    <w:rsid w:val="56A04A24"/>
    <w:rsid w:val="57D6647D"/>
    <w:rsid w:val="582D5311"/>
    <w:rsid w:val="58785AC2"/>
    <w:rsid w:val="593254A7"/>
    <w:rsid w:val="59402CEE"/>
    <w:rsid w:val="59471241"/>
    <w:rsid w:val="597C6A3C"/>
    <w:rsid w:val="5A3822AC"/>
    <w:rsid w:val="5ABB0A79"/>
    <w:rsid w:val="5ABF11B3"/>
    <w:rsid w:val="5AD04BA6"/>
    <w:rsid w:val="5C0D59E4"/>
    <w:rsid w:val="5C322B01"/>
    <w:rsid w:val="5C736B04"/>
    <w:rsid w:val="5C870AD8"/>
    <w:rsid w:val="5DE1055B"/>
    <w:rsid w:val="5E103901"/>
    <w:rsid w:val="5E12054C"/>
    <w:rsid w:val="5F16240C"/>
    <w:rsid w:val="60AF5199"/>
    <w:rsid w:val="60C96A0F"/>
    <w:rsid w:val="61271862"/>
    <w:rsid w:val="61A64D42"/>
    <w:rsid w:val="620C6C86"/>
    <w:rsid w:val="620F1B54"/>
    <w:rsid w:val="62127F1E"/>
    <w:rsid w:val="624E4545"/>
    <w:rsid w:val="62D26B9B"/>
    <w:rsid w:val="63024FEB"/>
    <w:rsid w:val="633510EE"/>
    <w:rsid w:val="637222AB"/>
    <w:rsid w:val="645262F5"/>
    <w:rsid w:val="647D4E26"/>
    <w:rsid w:val="64DD53F7"/>
    <w:rsid w:val="65B82175"/>
    <w:rsid w:val="65CB2A2F"/>
    <w:rsid w:val="66641CE1"/>
    <w:rsid w:val="685F354F"/>
    <w:rsid w:val="68CE33B6"/>
    <w:rsid w:val="68F6059A"/>
    <w:rsid w:val="695F5116"/>
    <w:rsid w:val="696834EB"/>
    <w:rsid w:val="6AE87202"/>
    <w:rsid w:val="6AF00908"/>
    <w:rsid w:val="6C0B5DBF"/>
    <w:rsid w:val="6C4C0FFC"/>
    <w:rsid w:val="6CE1378F"/>
    <w:rsid w:val="6D5F06FE"/>
    <w:rsid w:val="6DAE614E"/>
    <w:rsid w:val="6E5D00BD"/>
    <w:rsid w:val="6FE8019A"/>
    <w:rsid w:val="6FEB5674"/>
    <w:rsid w:val="701C0F9C"/>
    <w:rsid w:val="706C441D"/>
    <w:rsid w:val="712A250C"/>
    <w:rsid w:val="726B54B6"/>
    <w:rsid w:val="72F04B09"/>
    <w:rsid w:val="731C7E90"/>
    <w:rsid w:val="739A6726"/>
    <w:rsid w:val="74251B37"/>
    <w:rsid w:val="75DB0EBA"/>
    <w:rsid w:val="76D32A29"/>
    <w:rsid w:val="76D74876"/>
    <w:rsid w:val="77642B72"/>
    <w:rsid w:val="77FF0719"/>
    <w:rsid w:val="784D6ACC"/>
    <w:rsid w:val="78867630"/>
    <w:rsid w:val="78B35AFA"/>
    <w:rsid w:val="793E5E9B"/>
    <w:rsid w:val="79545F8F"/>
    <w:rsid w:val="79BC710A"/>
    <w:rsid w:val="7A247D44"/>
    <w:rsid w:val="7A891D73"/>
    <w:rsid w:val="7D3E1CC4"/>
    <w:rsid w:val="7D6704CC"/>
    <w:rsid w:val="7DF331F4"/>
    <w:rsid w:val="7FC220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3">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character" w:styleId="4">
    <w:name w:val="Strong"/>
    <w:basedOn w:val="3"/>
    <w:qFormat/>
    <w:uiPriority w:val="0"/>
    <w:rPr>
      <w:b/>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7">
    <w:name w:val="fontstyle01"/>
    <w:basedOn w:val="3"/>
    <w:qFormat/>
    <w:uiPriority w:val="0"/>
    <w:rPr>
      <w:rFonts w:hint="default" w:ascii="FZXBSK--GBK1-0" w:hAnsi="FZXBSK--GBK1-0"/>
      <w:color w:val="231F20"/>
      <w:sz w:val="42"/>
      <w:szCs w:val="42"/>
    </w:rPr>
  </w:style>
  <w:style w:type="character" w:customStyle="1" w:styleId="8">
    <w:name w:val="fontstyle11"/>
    <w:basedOn w:val="3"/>
    <w:qFormat/>
    <w:uiPriority w:val="0"/>
    <w:rPr>
      <w:rFonts w:hint="default" w:ascii="FZFSK--GBK1-0" w:hAnsi="FZFSK--GBK1-0"/>
      <w:color w:val="231F20"/>
      <w:sz w:val="32"/>
      <w:szCs w:val="32"/>
    </w:rPr>
  </w:style>
  <w:style w:type="character" w:customStyle="1" w:styleId="9">
    <w:name w:val="fontstyle31"/>
    <w:basedOn w:val="3"/>
    <w:qFormat/>
    <w:uiPriority w:val="0"/>
    <w:rPr>
      <w:rFonts w:hint="default" w:ascii="FZHTK--GBK1-0" w:hAnsi="FZHTK--GBK1-0"/>
      <w:color w:val="231F20"/>
      <w:sz w:val="32"/>
      <w:szCs w:val="32"/>
    </w:rPr>
  </w:style>
  <w:style w:type="character" w:customStyle="1" w:styleId="10">
    <w:name w:val="fontstyle41"/>
    <w:basedOn w:val="3"/>
    <w:qFormat/>
    <w:uiPriority w:val="0"/>
    <w:rPr>
      <w:rFonts w:hint="default" w:ascii="FZKTK--GBK1-0" w:hAnsi="FZKTK--GBK1-0"/>
      <w:color w:val="231F20"/>
      <w:sz w:val="24"/>
      <w:szCs w:val="24"/>
    </w:rPr>
  </w:style>
  <w:style w:type="paragraph" w:customStyle="1" w:styleId="11">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2019-09-29T09:12:00Z</cp:lastPrinted>
  <dcterms:modified xsi:type="dcterms:W3CDTF">2019-10-10T07:42:06Z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