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陆河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处字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2019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B1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当事人：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朱剑辉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主体资格证照名称：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 /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统一社会信用代码（注册号）：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住所（住址）：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陆河县河田镇芋陂坑村03号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法定代表人（负责人、经营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者）：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身份证（其他有效证件）号码：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441523********6017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159*****316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其他联系方式: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联系地址：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single"/>
          <w:lang w:val="en-US" w:eastAsia="zh-CN"/>
        </w:rPr>
        <w:t xml:space="preserve"> 陆河县河田镇芋陂坑村03号                                        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于2019年4月30日从揭西县购进未经肉品品质检验的生猪产品用于销售，被我局和河田镇生猪屠宰监察队检查发现。执法人员现场扣押了150市斤无肉品检验合格标识且无合法购进凭据的生猪产品。经查，你店总共购进150市斤未经肉品品质检验的生猪产品，以均价10元/斤的价格销售。全部被我局扣押。你销售未经肉品品质检验的生猪产品的货值金额为1650元，违法所得0元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你的上述行为违反了《生猪屠宰管理条例》第十八条的规定，依据《生猪屠宰管理条例》第二十九条的规定，本局决定对你（单位）给予以下行政处罚: 处罚款4950元（为货值金额3倍）。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上述事实，主要有以下证据证明： 1.现场检查笔录；2.对当事人的询问调查笔录；3.实施行政强制措施决定书及财物清单；4.朱剑辉身份证复印件。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我局已于2019年5月6日告知当事人拟作出的行政处罚，当事人未提出陈述、申辩及听证要求。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当事人能积极配合本案调查且属初次违法，其违法行为未造成严重后果，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依据《广东省食品药品监督管理局规范行政处罚自由裁量权适用规则》第七条和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《生猪屠宰管理条例》第二十九条的规定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 xml:space="preserve">，可给予处货值金额3倍罚款的行政处罚。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u w:val="none"/>
          <w:lang w:val="en-US" w:eastAsia="zh-CN" w:bidi="ar-SA"/>
        </w:rPr>
        <w:t>请在接到本处罚决定书之日起15日内将罚没款缴到中</w:t>
      </w: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国邮政储蓄银行股份有限公司陆河县支行。逾期不缴纳罚没款的，根据《中华人民共和国行政处罚法》第五十一条第一项的规定，每日按罚款数额的3%加处罚款，并将依法申请人民法院强制执行。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 xml:space="preserve">如不服本处罚决定，可在接到本处罚决定书之日起60日内向汕尾市市场监督管理局或者陆河县人民政府申请行政复议，也可以于6个月内依法向人民法院提起行政诉讼。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u w:val="none"/>
          <w:lang w:val="en-US" w:eastAsia="zh-CN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                            2019年5月9日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  <w:u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25400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6pt;margin-top:2pt;height:0.05pt;width:442.2pt;z-index:251735040;mso-width-relative:page;mso-height-relative:page;" filled="f" stroked="t" coordsize="21600,21600" o:gfxdata="UEsDBAoAAAAAAIdO4kAAAAAAAAAAAAAAAAAEAAAAZHJzL1BLAwQUAAAACACHTuJAekNDytQAAAAH&#10;AQAADwAAAGRycy9kb3ducmV2LnhtbE2PwU7DMBBE70j8g7VI3FonoVQhjVOJSlx6I1SFoxsvSVR7&#10;HcVu2vw9ywmOoxm9fVtub86KCcfQe1KQLhMQSI03PbUKDh9vixxEiJqMtp5QwYwBttX9XakL46/0&#10;jlMdW8EQCoVW0MU4FFKGpkOnw9IPSNx9+9HpyHFspRn1leHOyixJ1tLpnvhCpwfcddic64tjyvNn&#10;/rrX+WGebf31stod9xM5pR4f0mQDIuIt/o3hV5/VoWKnk7+QCcIqWGRPGU8VrPgl7vN1yvnEOQVZ&#10;lfK/f/UDUEsDBBQAAAAIAIdO4kDVZWEyzQEAAF8DAAAOAAAAZHJzL2Uyb0RvYy54bWytU81u1DAQ&#10;viPxDpbvbLKFrGi02R62KpcCK7U8gNd2EgvbY9neTfYleAEkbnDiyL1vQ3kMxt6ftnBD5DCKPTOf&#10;v+8be34xGk220gcFtqHTSUmJtByEsl1DP9xevXhNSYjMCqbByobuZKAXi+fP5oOr5Rn0oIX0BEFs&#10;qAfX0D5GVxdF4L00LEzASYvJFrxhEZe+K4RnA6IbXZyV5awYwAvngcsQcPdyn6SLjN+2ksf3bRtk&#10;JLqhyC3m6HNcp1gs5qzuPHO94gca7B9YGKYsHnqCumSRkY1Xf0EZxT0EaOOEgymgbRWXWQOqmZZ/&#10;qLnpmZNZC5oT3Mmm8P9g+bvtyhMlGlpRYpnBEd1//vHz09dfd18w3n//Rqpk0uBCjbVLu/JJJh/t&#10;jbsG/jEQC8ue2U5msrc7hwjT1FE8aUmL4PCo9fAWBNawTYTs2Nh6kyDRCzLmwexOg5FjJBw3q9m0&#10;On+F8+OYm73MjApWH1udD/GNBEPST0O1ssk1VrPtdYiJCquPJWnbwpXSOk9eWzIg3/OyKnNHAK1E&#10;yqa64Lv1UnuyZeny5C8Lw8zjMg8bK/anaHvQnaTuTVuD2K380Q+cYqZzuHHpmjxe5+6Hd7H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DQ8rUAAAABwEAAA8AAAAAAAAAAQAgAAAAIgAAAGRycy9k&#10;b3ducmV2LnhtbFBLAQIUABQAAAAIAIdO4kDVZWEyzQEAAF8DAAAOAAAAAAAAAAEAIAAAACM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三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521BD"/>
    <w:rsid w:val="03417ADA"/>
    <w:rsid w:val="06176EC8"/>
    <w:rsid w:val="06806BC8"/>
    <w:rsid w:val="0B7166B7"/>
    <w:rsid w:val="0B8C347D"/>
    <w:rsid w:val="0BB9168E"/>
    <w:rsid w:val="0CA862F1"/>
    <w:rsid w:val="0D2E683A"/>
    <w:rsid w:val="0F6B3958"/>
    <w:rsid w:val="110913CA"/>
    <w:rsid w:val="13620662"/>
    <w:rsid w:val="14B9514A"/>
    <w:rsid w:val="14E96950"/>
    <w:rsid w:val="1588445D"/>
    <w:rsid w:val="15C626D7"/>
    <w:rsid w:val="165A5300"/>
    <w:rsid w:val="1A574E1F"/>
    <w:rsid w:val="1CAE3C1F"/>
    <w:rsid w:val="1CCB4181"/>
    <w:rsid w:val="1F4B7F8F"/>
    <w:rsid w:val="20853862"/>
    <w:rsid w:val="22FB3C2C"/>
    <w:rsid w:val="24727A99"/>
    <w:rsid w:val="278B19A0"/>
    <w:rsid w:val="298C4A7B"/>
    <w:rsid w:val="2A7841C2"/>
    <w:rsid w:val="2AD3257C"/>
    <w:rsid w:val="2C1D5577"/>
    <w:rsid w:val="2FE17E19"/>
    <w:rsid w:val="32B40DBF"/>
    <w:rsid w:val="33555D25"/>
    <w:rsid w:val="33FE70AF"/>
    <w:rsid w:val="34492726"/>
    <w:rsid w:val="3552101C"/>
    <w:rsid w:val="35D714E5"/>
    <w:rsid w:val="374D2EA8"/>
    <w:rsid w:val="39562756"/>
    <w:rsid w:val="3A315AEA"/>
    <w:rsid w:val="3C470EB1"/>
    <w:rsid w:val="41062DF5"/>
    <w:rsid w:val="4252100D"/>
    <w:rsid w:val="42ED70EE"/>
    <w:rsid w:val="45E506DC"/>
    <w:rsid w:val="46B22174"/>
    <w:rsid w:val="490A4E07"/>
    <w:rsid w:val="4995584A"/>
    <w:rsid w:val="4B4968EF"/>
    <w:rsid w:val="4B9F01CE"/>
    <w:rsid w:val="4CAA206D"/>
    <w:rsid w:val="4CD951D3"/>
    <w:rsid w:val="4D583412"/>
    <w:rsid w:val="4D5D13C9"/>
    <w:rsid w:val="4D955B5F"/>
    <w:rsid w:val="50003B47"/>
    <w:rsid w:val="51C9061B"/>
    <w:rsid w:val="52BB3FE7"/>
    <w:rsid w:val="56686F6E"/>
    <w:rsid w:val="56A04A24"/>
    <w:rsid w:val="582D5311"/>
    <w:rsid w:val="58785AC2"/>
    <w:rsid w:val="593254A7"/>
    <w:rsid w:val="5A3822AC"/>
    <w:rsid w:val="5ABB0A79"/>
    <w:rsid w:val="5C0D59E4"/>
    <w:rsid w:val="5C736B04"/>
    <w:rsid w:val="5E9C201E"/>
    <w:rsid w:val="5F16240C"/>
    <w:rsid w:val="60C96A0F"/>
    <w:rsid w:val="620F1B54"/>
    <w:rsid w:val="633510EE"/>
    <w:rsid w:val="685F354F"/>
    <w:rsid w:val="68CE33B6"/>
    <w:rsid w:val="6AE87202"/>
    <w:rsid w:val="6AF00908"/>
    <w:rsid w:val="6C4C0FFC"/>
    <w:rsid w:val="6DAE614E"/>
    <w:rsid w:val="6E5D00BD"/>
    <w:rsid w:val="706C441D"/>
    <w:rsid w:val="712A250C"/>
    <w:rsid w:val="72F04B09"/>
    <w:rsid w:val="76D32A29"/>
    <w:rsid w:val="784D6ACC"/>
    <w:rsid w:val="78B35AFA"/>
    <w:rsid w:val="79545F8F"/>
    <w:rsid w:val="79BC710A"/>
    <w:rsid w:val="7D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fontstyle01"/>
    <w:basedOn w:val="3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7">
    <w:name w:val="fontstyle11"/>
    <w:basedOn w:val="3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8">
    <w:name w:val="fontstyle31"/>
    <w:basedOn w:val="3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9">
    <w:name w:val="fontstyle41"/>
    <w:basedOn w:val="3"/>
    <w:qFormat/>
    <w:uiPriority w:val="0"/>
    <w:rPr>
      <w:rFonts w:hint="default" w:ascii="FZKTK--GBK1-0" w:hAnsi="FZKTK--GBK1-0"/>
      <w:color w:val="231F2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2019-08-30T01:36:50Z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