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2015年陆河县交通运输局部门决算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三公经费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基本情况说明</w:t>
      </w:r>
    </w:p>
    <w:p/>
    <w:p/>
    <w:p>
      <w:pPr>
        <w:numPr>
          <w:ilvl w:val="0"/>
          <w:numId w:val="0"/>
        </w:numPr>
        <w:jc w:val="left"/>
        <w:rPr>
          <w:rFonts w:hint="eastAsia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“三公经费”财政拨款支出决算说明</w:t>
      </w:r>
    </w:p>
    <w:p>
      <w:pPr>
        <w:spacing w:line="560" w:lineRule="exact"/>
        <w:ind w:firstLine="51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bCs/>
          <w:sz w:val="32"/>
          <w:szCs w:val="32"/>
          <w:lang w:eastAsia="zh-CN"/>
        </w:rPr>
        <w:t>交通运输局</w:t>
      </w:r>
      <w:r>
        <w:rPr>
          <w:rFonts w:hint="eastAsia" w:eastAsia="仿宋_GB2312"/>
          <w:sz w:val="32"/>
          <w:szCs w:val="32"/>
        </w:rPr>
        <w:t>2015年度“三公”经费支出决算</w:t>
      </w:r>
      <w:r>
        <w:rPr>
          <w:rFonts w:hint="eastAsia" w:eastAsia="仿宋_GB2312"/>
          <w:sz w:val="32"/>
          <w:szCs w:val="32"/>
          <w:lang w:val="en-US" w:eastAsia="zh-CN"/>
        </w:rPr>
        <w:t>24.61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hint="eastAsia" w:eastAsia="仿宋_GB2312"/>
          <w:bCs/>
          <w:kern w:val="0"/>
          <w:sz w:val="32"/>
          <w:szCs w:val="32"/>
        </w:rPr>
        <w:t>支出决算数</w:t>
      </w:r>
      <w:r>
        <w:rPr>
          <w:rFonts w:hint="eastAsia" w:eastAsia="仿宋_GB2312"/>
          <w:sz w:val="32"/>
          <w:szCs w:val="32"/>
        </w:rPr>
        <w:t>比2014年增加</w:t>
      </w:r>
      <w:r>
        <w:rPr>
          <w:rFonts w:hint="eastAsia" w:eastAsia="仿宋_GB2312"/>
          <w:sz w:val="32"/>
          <w:szCs w:val="32"/>
          <w:lang w:val="en-US" w:eastAsia="zh-CN"/>
        </w:rPr>
        <w:t>0.65</w:t>
      </w:r>
      <w:r>
        <w:rPr>
          <w:rFonts w:hint="eastAsia" w:eastAsia="仿宋_GB2312"/>
          <w:sz w:val="32"/>
          <w:szCs w:val="32"/>
        </w:rPr>
        <w:t>万元，增长</w:t>
      </w:r>
      <w:r>
        <w:rPr>
          <w:rFonts w:hint="eastAsia" w:eastAsia="仿宋_GB2312"/>
          <w:sz w:val="32"/>
          <w:szCs w:val="32"/>
          <w:lang w:val="en-US" w:eastAsia="zh-CN"/>
        </w:rPr>
        <w:t>0.2</w:t>
      </w:r>
      <w:r>
        <w:rPr>
          <w:rFonts w:hint="eastAsia" w:eastAsia="仿宋_GB2312"/>
          <w:bCs/>
          <w:kern w:val="0"/>
          <w:sz w:val="32"/>
          <w:szCs w:val="32"/>
        </w:rPr>
        <w:t>%</w:t>
      </w:r>
      <w:r>
        <w:rPr>
          <w:rFonts w:hint="eastAsia" w:eastAsia="仿宋_GB2312"/>
          <w:sz w:val="32"/>
          <w:szCs w:val="32"/>
        </w:rPr>
        <w:t xml:space="preserve">。其中：                     </w:t>
      </w:r>
    </w:p>
    <w:p>
      <w:pPr>
        <w:spacing w:line="560" w:lineRule="exact"/>
        <w:ind w:firstLine="640" w:firstLineChars="200"/>
        <w:rPr>
          <w:rFonts w:hint="eastAsia"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1.因公出国（境）费决算</w:t>
      </w:r>
      <w:r>
        <w:rPr>
          <w:rFonts w:hint="eastAsia" w:eastAsia="仿宋_GB2312"/>
          <w:b/>
          <w:sz w:val="32"/>
          <w:szCs w:val="32"/>
          <w:lang w:val="en-US" w:eastAsia="zh-CN"/>
        </w:rPr>
        <w:t>0</w:t>
      </w:r>
      <w:r>
        <w:rPr>
          <w:rFonts w:hint="eastAsia" w:eastAsia="仿宋_GB2312"/>
          <w:b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因公出国（境）费是指</w:t>
      </w:r>
      <w:r>
        <w:rPr>
          <w:rFonts w:hint="eastAsia" w:eastAsia="仿宋_GB2312"/>
          <w:bCs/>
          <w:sz w:val="32"/>
          <w:szCs w:val="32"/>
        </w:rPr>
        <w:t>单位</w:t>
      </w:r>
      <w:r>
        <w:rPr>
          <w:rFonts w:hint="eastAsia" w:eastAsia="仿宋_GB2312"/>
          <w:sz w:val="32"/>
          <w:szCs w:val="32"/>
        </w:rPr>
        <w:t>工作人员和专家公务出国（境）的住宿费、旅费、伙食补助费、杂费、培训费等支出,占“三公”经费总额的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bCs/>
          <w:kern w:val="0"/>
          <w:sz w:val="32"/>
          <w:szCs w:val="32"/>
        </w:rPr>
        <w:t>%，</w:t>
      </w:r>
      <w:r>
        <w:rPr>
          <w:rFonts w:hint="eastAsia" w:eastAsia="仿宋_GB2312"/>
          <w:b/>
          <w:bCs/>
          <w:sz w:val="32"/>
          <w:szCs w:val="32"/>
        </w:rPr>
        <w:t>2015年度因公出国（境）费决算支出比2014年度减少（增加）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0</w:t>
      </w:r>
      <w:r>
        <w:rPr>
          <w:rFonts w:hint="eastAsia" w:eastAsia="仿宋_GB2312"/>
          <w:b/>
          <w:bCs/>
          <w:sz w:val="32"/>
          <w:szCs w:val="32"/>
        </w:rPr>
        <w:t>万元，下降（增长）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0</w:t>
      </w:r>
      <w:r>
        <w:rPr>
          <w:rFonts w:hint="eastAsia" w:eastAsia="仿宋_GB2312"/>
          <w:b/>
          <w:bCs/>
          <w:kern w:val="0"/>
          <w:sz w:val="32"/>
          <w:szCs w:val="32"/>
        </w:rPr>
        <w:t>%</w:t>
      </w:r>
      <w:r>
        <w:rPr>
          <w:rFonts w:hint="eastAsia" w:eastAsia="仿宋_GB2312"/>
          <w:b/>
          <w:bCs/>
          <w:sz w:val="32"/>
          <w:szCs w:val="32"/>
        </w:rPr>
        <w:t>。下降（增长）的主要原因是：……。</w:t>
      </w:r>
    </w:p>
    <w:p>
      <w:pPr>
        <w:spacing w:line="560" w:lineRule="exact"/>
        <w:ind w:firstLine="640" w:firstLineChars="200"/>
        <w:rPr>
          <w:rFonts w:hint="eastAsia"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2.公务用车购置及运行维护费决算</w:t>
      </w:r>
      <w:r>
        <w:rPr>
          <w:rFonts w:hint="eastAsia" w:eastAsia="仿宋_GB2312"/>
          <w:b/>
          <w:sz w:val="32"/>
          <w:szCs w:val="32"/>
          <w:lang w:val="en-US" w:eastAsia="zh-CN"/>
        </w:rPr>
        <w:t>23.07</w:t>
      </w:r>
      <w:r>
        <w:rPr>
          <w:rFonts w:hint="eastAsia" w:eastAsia="仿宋_GB2312"/>
          <w:b/>
          <w:sz w:val="32"/>
          <w:szCs w:val="32"/>
        </w:rPr>
        <w:t>万元</w:t>
      </w:r>
      <w:r>
        <w:rPr>
          <w:rFonts w:hint="eastAsia" w:eastAsia="仿宋_GB2312"/>
          <w:b/>
          <w:sz w:val="32"/>
          <w:szCs w:val="32"/>
          <w:lang w:eastAsia="zh-CN"/>
        </w:rPr>
        <w:t>。</w:t>
      </w:r>
      <w:r>
        <w:rPr>
          <w:rFonts w:hint="eastAsia" w:eastAsia="仿宋_GB2312"/>
          <w:b/>
          <w:bCs w:val="0"/>
          <w:sz w:val="32"/>
          <w:szCs w:val="32"/>
        </w:rPr>
        <w:t>本部门机关的公务用车保有量为</w:t>
      </w:r>
      <w:r>
        <w:rPr>
          <w:rFonts w:hint="eastAsia" w:eastAsia="仿宋_GB2312"/>
          <w:b/>
          <w:bCs w:val="0"/>
          <w:sz w:val="32"/>
          <w:szCs w:val="32"/>
          <w:lang w:val="en-US" w:eastAsia="zh-CN"/>
        </w:rPr>
        <w:t>10</w:t>
      </w:r>
      <w:r>
        <w:rPr>
          <w:rFonts w:hint="eastAsia" w:eastAsia="仿宋_GB2312"/>
          <w:b/>
          <w:bCs w:val="0"/>
          <w:sz w:val="32"/>
          <w:szCs w:val="32"/>
        </w:rPr>
        <w:t>辆</w:t>
      </w:r>
      <w:r>
        <w:rPr>
          <w:rFonts w:hint="eastAsia" w:eastAsia="仿宋_GB2312"/>
          <w:b/>
          <w:bCs w:val="0"/>
          <w:sz w:val="32"/>
          <w:szCs w:val="32"/>
          <w:lang w:eastAsia="zh-CN"/>
        </w:rPr>
        <w:t>。</w:t>
      </w:r>
      <w:r>
        <w:rPr>
          <w:rFonts w:hint="eastAsia" w:eastAsia="仿宋_GB2312"/>
          <w:sz w:val="32"/>
          <w:szCs w:val="32"/>
        </w:rPr>
        <w:t>公务用车购置及运行维护费是指公务用车车辆购置支出（含车辆购置税）及公务用车租赁费、燃料费、维修费、过桥过路费、保险费、安全奖励费用等支出。占“三公”经费总额的</w:t>
      </w:r>
      <w:r>
        <w:rPr>
          <w:rFonts w:hint="eastAsia" w:eastAsia="仿宋_GB2312"/>
          <w:sz w:val="32"/>
          <w:szCs w:val="32"/>
          <w:lang w:val="en-US" w:eastAsia="zh-CN"/>
        </w:rPr>
        <w:t>93</w:t>
      </w:r>
      <w:r>
        <w:rPr>
          <w:rFonts w:hint="eastAsia" w:eastAsia="仿宋_GB2312"/>
          <w:bCs/>
          <w:kern w:val="0"/>
          <w:sz w:val="32"/>
          <w:szCs w:val="32"/>
        </w:rPr>
        <w:t>%，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其中：</w:t>
      </w:r>
      <w:r>
        <w:rPr>
          <w:rFonts w:hint="eastAsia" w:eastAsia="仿宋_GB2312"/>
          <w:bCs/>
          <w:sz w:val="32"/>
          <w:szCs w:val="32"/>
        </w:rPr>
        <w:t>公务用车购置费</w:t>
      </w:r>
      <w:r>
        <w:rPr>
          <w:rFonts w:hint="eastAsia" w:eastAsia="仿宋_GB2312"/>
          <w:bCs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万元，用于更新购置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辆公务用车，</w:t>
      </w:r>
      <w:r>
        <w:rPr>
          <w:rFonts w:hint="eastAsia" w:eastAsia="仿宋_GB2312"/>
          <w:bCs/>
          <w:sz w:val="32"/>
          <w:szCs w:val="32"/>
        </w:rPr>
        <w:t>公务用车运行维护费</w:t>
      </w:r>
      <w:r>
        <w:rPr>
          <w:rFonts w:hint="eastAsia" w:eastAsia="仿宋_GB2312"/>
          <w:bCs/>
          <w:sz w:val="32"/>
          <w:szCs w:val="32"/>
          <w:lang w:val="en-US" w:eastAsia="zh-CN"/>
        </w:rPr>
        <w:t>23.07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eastAsia="仿宋_GB2312"/>
          <w:b/>
          <w:bCs/>
          <w:sz w:val="32"/>
          <w:szCs w:val="32"/>
        </w:rPr>
        <w:t>2015年度公务用车购置及运行维护费决算支出比2014年度增加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0.59</w:t>
      </w:r>
      <w:r>
        <w:rPr>
          <w:rFonts w:hint="eastAsia" w:eastAsia="仿宋_GB2312"/>
          <w:b/>
          <w:bCs/>
          <w:sz w:val="32"/>
          <w:szCs w:val="32"/>
        </w:rPr>
        <w:t>万元，增长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0.2</w:t>
      </w:r>
      <w:r>
        <w:rPr>
          <w:rFonts w:hint="eastAsia" w:eastAsia="仿宋_GB2312"/>
          <w:b/>
          <w:bCs/>
          <w:kern w:val="0"/>
          <w:sz w:val="32"/>
          <w:szCs w:val="32"/>
        </w:rPr>
        <w:t>%</w:t>
      </w:r>
      <w:r>
        <w:rPr>
          <w:rFonts w:hint="eastAsia" w:eastAsia="仿宋_GB2312"/>
          <w:b/>
          <w:bCs/>
          <w:sz w:val="32"/>
          <w:szCs w:val="32"/>
        </w:rPr>
        <w:t>。增长的主要原因是：</w:t>
      </w:r>
      <w:r>
        <w:rPr>
          <w:rFonts w:hint="eastAsia" w:eastAsia="仿宋_GB2312"/>
          <w:b/>
          <w:bCs/>
          <w:sz w:val="32"/>
          <w:szCs w:val="32"/>
          <w:lang w:eastAsia="zh-CN"/>
        </w:rPr>
        <w:t>加强执法巡查，车辆油费增加</w:t>
      </w:r>
      <w:r>
        <w:rPr>
          <w:rFonts w:hint="eastAsia" w:eastAsia="仿宋_GB2312"/>
          <w:b/>
          <w:bCs/>
          <w:sz w:val="32"/>
          <w:szCs w:val="32"/>
        </w:rPr>
        <w:t>。</w:t>
      </w:r>
    </w:p>
    <w:p>
      <w:p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3.公务接待费决算</w:t>
      </w:r>
      <w:r>
        <w:rPr>
          <w:rFonts w:hint="eastAsia" w:eastAsia="仿宋_GB2312"/>
          <w:b/>
          <w:sz w:val="32"/>
          <w:szCs w:val="32"/>
          <w:lang w:val="en-US" w:eastAsia="zh-CN"/>
        </w:rPr>
        <w:t>1.54</w:t>
      </w:r>
      <w:r>
        <w:rPr>
          <w:rFonts w:hint="eastAsia" w:eastAsia="仿宋_GB2312"/>
          <w:b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公务接待费是指按规定开支的各类公务接待费用。主要用于召开会议、考察调研、学习交流、检查指导、请示汇报等公务活动中按规定接待发生的费用，包括交通、用餐、住宿等。占“三公”经费总额的</w:t>
      </w:r>
      <w:r>
        <w:rPr>
          <w:rFonts w:hint="eastAsia" w:eastAsia="仿宋_GB2312"/>
          <w:sz w:val="32"/>
          <w:szCs w:val="32"/>
          <w:lang w:val="en-US" w:eastAsia="zh-CN"/>
        </w:rPr>
        <w:t>0.7</w:t>
      </w:r>
      <w:r>
        <w:rPr>
          <w:rFonts w:hint="eastAsia" w:eastAsia="仿宋_GB2312"/>
          <w:bCs/>
          <w:kern w:val="0"/>
          <w:sz w:val="32"/>
          <w:szCs w:val="32"/>
        </w:rPr>
        <w:t>%</w:t>
      </w:r>
      <w:r>
        <w:rPr>
          <w:rFonts w:hint="eastAsia" w:eastAsia="仿宋_GB2312"/>
          <w:b/>
          <w:sz w:val="32"/>
          <w:szCs w:val="32"/>
        </w:rPr>
        <w:t>。</w:t>
      </w:r>
      <w:r>
        <w:rPr>
          <w:rFonts w:hint="eastAsia" w:eastAsia="仿宋_GB2312"/>
          <w:b/>
          <w:bCs w:val="0"/>
          <w:sz w:val="32"/>
          <w:szCs w:val="32"/>
        </w:rPr>
        <w:t>2015年共接待国内来访批次</w:t>
      </w:r>
      <w:r>
        <w:rPr>
          <w:rFonts w:hint="eastAsia" w:eastAsia="仿宋_GB2312"/>
          <w:b/>
          <w:bCs w:val="0"/>
          <w:sz w:val="32"/>
          <w:szCs w:val="32"/>
          <w:lang w:val="en-US" w:eastAsia="zh-CN"/>
        </w:rPr>
        <w:t>10</w:t>
      </w:r>
      <w:r>
        <w:rPr>
          <w:rFonts w:hint="eastAsia" w:eastAsia="仿宋_GB2312"/>
          <w:b/>
          <w:bCs w:val="0"/>
          <w:sz w:val="32"/>
          <w:szCs w:val="32"/>
        </w:rPr>
        <w:t>个，共</w:t>
      </w:r>
      <w:r>
        <w:rPr>
          <w:rFonts w:hint="eastAsia" w:eastAsia="仿宋_GB2312"/>
          <w:b/>
          <w:bCs w:val="0"/>
          <w:sz w:val="32"/>
          <w:szCs w:val="32"/>
          <w:lang w:val="en-US" w:eastAsia="zh-CN"/>
        </w:rPr>
        <w:t>51</w:t>
      </w:r>
      <w:r>
        <w:rPr>
          <w:rFonts w:hint="eastAsia" w:eastAsia="仿宋_GB2312"/>
          <w:b/>
          <w:bCs w:val="0"/>
          <w:sz w:val="32"/>
          <w:szCs w:val="32"/>
        </w:rPr>
        <w:t>人次。</w:t>
      </w:r>
      <w:r>
        <w:rPr>
          <w:rFonts w:hint="eastAsia" w:eastAsia="仿宋_GB2312"/>
          <w:sz w:val="32"/>
          <w:szCs w:val="32"/>
        </w:rPr>
        <w:t>2015年度公务接待费决算支出比2014年度增加</w:t>
      </w:r>
      <w:r>
        <w:rPr>
          <w:rFonts w:hint="eastAsia" w:eastAsia="仿宋_GB2312"/>
          <w:sz w:val="32"/>
          <w:szCs w:val="32"/>
          <w:lang w:val="en-US" w:eastAsia="zh-CN"/>
        </w:rPr>
        <w:t>0.06</w:t>
      </w:r>
      <w:r>
        <w:rPr>
          <w:rFonts w:hint="eastAsia" w:eastAsia="仿宋_GB2312"/>
          <w:sz w:val="32"/>
          <w:szCs w:val="32"/>
        </w:rPr>
        <w:t>万元，增长</w:t>
      </w:r>
      <w:r>
        <w:rPr>
          <w:rFonts w:hint="eastAsia" w:eastAsia="仿宋_GB2312"/>
          <w:sz w:val="32"/>
          <w:szCs w:val="32"/>
          <w:lang w:val="en-US" w:eastAsia="zh-CN"/>
        </w:rPr>
        <w:t>0.3</w:t>
      </w:r>
      <w:r>
        <w:rPr>
          <w:rFonts w:hint="eastAsia" w:eastAsia="仿宋_GB2312"/>
          <w:bCs/>
          <w:kern w:val="0"/>
          <w:sz w:val="32"/>
          <w:szCs w:val="32"/>
        </w:rPr>
        <w:t>%</w:t>
      </w:r>
      <w:r>
        <w:rPr>
          <w:rFonts w:hint="eastAsia" w:eastAsia="仿宋_GB2312"/>
          <w:sz w:val="32"/>
          <w:szCs w:val="32"/>
        </w:rPr>
        <w:t>。增长的主要原因是：</w:t>
      </w:r>
      <w:r>
        <w:rPr>
          <w:rFonts w:hint="eastAsia" w:eastAsia="仿宋_GB2312"/>
          <w:sz w:val="32"/>
          <w:szCs w:val="32"/>
          <w:lang w:eastAsia="zh-CN"/>
        </w:rPr>
        <w:t>接待上级来访人次增加</w:t>
      </w:r>
      <w:r>
        <w:rPr>
          <w:rFonts w:hint="eastAsia" w:eastAsia="仿宋_GB2312"/>
          <w:sz w:val="32"/>
          <w:szCs w:val="32"/>
        </w:rPr>
        <w:t>。</w:t>
      </w:r>
    </w:p>
    <w:p>
      <w:pPr>
        <w:rPr>
          <w:rFonts w:hint="eastAsia" w:eastAsia="仿宋_GB2312"/>
          <w:sz w:val="32"/>
          <w:szCs w:val="32"/>
        </w:rPr>
      </w:pPr>
    </w:p>
    <w:p>
      <w:pPr>
        <w:rPr>
          <w:rFonts w:hint="eastAsia" w:eastAsia="仿宋_GB2312"/>
          <w:sz w:val="32"/>
          <w:szCs w:val="32"/>
        </w:rPr>
      </w:pPr>
    </w:p>
    <w:p>
      <w:pPr>
        <w:rPr>
          <w:rFonts w:hint="eastAsia" w:eastAsia="仿宋_GB2312"/>
          <w:sz w:val="32"/>
          <w:szCs w:val="32"/>
        </w:rPr>
      </w:pPr>
    </w:p>
    <w:p>
      <w:pPr>
        <w:tabs>
          <w:tab w:val="left" w:pos="1360"/>
        </w:tabs>
        <w:ind w:left="180" w:leftChars="86" w:firstLine="800" w:firstLineChars="25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sz w:val="32"/>
          <w:lang w:eastAsia="zh-CN"/>
        </w:rPr>
        <w:t>陆河县交通运输局</w:t>
      </w:r>
    </w:p>
    <w:p>
      <w:pPr>
        <w:tabs>
          <w:tab w:val="left" w:pos="1360"/>
        </w:tabs>
        <w:ind w:left="180" w:leftChars="86" w:firstLine="4320" w:firstLineChars="1350"/>
        <w:rPr>
          <w:rFonts w:hint="eastAsia"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201</w:t>
      </w:r>
      <w:r>
        <w:rPr>
          <w:rFonts w:hint="eastAsia" w:ascii="仿宋_GB2312" w:eastAsia="仿宋_GB2312"/>
          <w:b/>
          <w:sz w:val="32"/>
          <w:lang w:val="en-US" w:eastAsia="zh-CN"/>
        </w:rPr>
        <w:t>6</w:t>
      </w:r>
      <w:r>
        <w:rPr>
          <w:rFonts w:hint="eastAsia" w:ascii="仿宋_GB2312" w:eastAsia="仿宋_GB2312"/>
          <w:b/>
          <w:sz w:val="32"/>
        </w:rPr>
        <w:t>年</w:t>
      </w:r>
      <w:r>
        <w:rPr>
          <w:rFonts w:hint="eastAsia" w:ascii="仿宋_GB2312" w:hAnsi="宋体" w:cs="宋体"/>
          <w:b/>
          <w:sz w:val="32"/>
        </w:rPr>
        <w:t>1</w:t>
      </w:r>
      <w:r>
        <w:rPr>
          <w:rFonts w:hint="eastAsia" w:ascii="仿宋_GB2312" w:hAnsi="宋体" w:cs="宋体"/>
          <w:b/>
          <w:sz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b/>
          <w:sz w:val="32"/>
        </w:rPr>
        <w:t>月</w:t>
      </w:r>
      <w:r>
        <w:rPr>
          <w:rFonts w:hint="eastAsia" w:ascii="仿宋_GB2312" w:hAnsi="宋体" w:eastAsia="仿宋_GB2312" w:cs="宋体"/>
          <w:b/>
          <w:sz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b/>
          <w:sz w:val="32"/>
        </w:rPr>
        <w:t>日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line="560" w:lineRule="exact"/>
        <w:jc w:val="both"/>
        <w:rPr>
          <w:rFonts w:hint="eastAsia" w:eastAsia="仿宋_GB2312"/>
          <w:b/>
          <w:bCs w:val="0"/>
          <w:kern w:val="0"/>
          <w:sz w:val="32"/>
          <w:szCs w:val="32"/>
          <w:lang w:val="en-US" w:eastAsia="zh-CN"/>
        </w:rPr>
      </w:pPr>
    </w:p>
    <w:p>
      <w:pPr>
        <w:rPr>
          <w:rFonts w:hint="eastAsia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06C55"/>
    <w:rsid w:val="08406C5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2016-11-24T07:00:00Z</dcterms:created>
  <dc:creator>Administrator</dc:creator>
  <cp:lastModifiedBy>Administrator</cp:lastModifiedBy>
  <dcterms:modified xsi:type="dcterms:W3CDTF">2016-11-24T07:06:55Z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