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28"/>
          <w:lang w:eastAsia="zh-CN"/>
        </w:rPr>
        <w:t>附件</w:t>
      </w:r>
      <w:r>
        <w:rPr>
          <w:rFonts w:hint="eastAsia" w:ascii="仿宋_GB2312" w:eastAsia="仿宋_GB2312"/>
          <w:bCs/>
          <w:sz w:val="32"/>
          <w:szCs w:val="28"/>
          <w:lang w:val="en-US" w:eastAsia="zh-CN"/>
        </w:rPr>
        <w:t>2</w:t>
      </w:r>
    </w:p>
    <w:p>
      <w:pPr>
        <w:rPr>
          <w:rFonts w:hint="eastAsia" w:ascii="仿宋_GB2312" w:eastAsia="仿宋_GB2312"/>
          <w:bCs/>
          <w:sz w:val="32"/>
          <w:szCs w:val="28"/>
          <w:lang w:val="en-US" w:eastAsia="zh-CN"/>
        </w:rPr>
      </w:pPr>
    </w:p>
    <w:p>
      <w:pPr>
        <w:adjustRightInd w:val="0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2022年陆河县消防救援大队公开招聘政府</w:t>
      </w:r>
      <w:r>
        <w:rPr>
          <w:rFonts w:hint="eastAsia"/>
          <w:b/>
          <w:bCs/>
          <w:sz w:val="44"/>
          <w:szCs w:val="44"/>
          <w:lang w:eastAsia="zh-CN"/>
        </w:rPr>
        <w:t>专职消防队员</w:t>
      </w:r>
      <w:r>
        <w:rPr>
          <w:rFonts w:hint="eastAsia"/>
          <w:b/>
          <w:bCs/>
          <w:sz w:val="44"/>
          <w:szCs w:val="44"/>
        </w:rPr>
        <w:t>岗位表</w:t>
      </w:r>
    </w:p>
    <w:p>
      <w:pPr>
        <w:adjustRightInd w:val="0"/>
        <w:snapToGrid w:val="0"/>
        <w:jc w:val="center"/>
        <w:rPr>
          <w:b/>
          <w:bCs/>
          <w:sz w:val="44"/>
          <w:szCs w:val="44"/>
        </w:rPr>
      </w:pPr>
    </w:p>
    <w:tbl>
      <w:tblPr>
        <w:tblStyle w:val="2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58"/>
        <w:gridCol w:w="1100"/>
        <w:gridCol w:w="1214"/>
        <w:gridCol w:w="868"/>
        <w:gridCol w:w="1040"/>
        <w:gridCol w:w="868"/>
        <w:gridCol w:w="1153"/>
        <w:gridCol w:w="1451"/>
        <w:gridCol w:w="2037"/>
        <w:gridCol w:w="20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对象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A1001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政府专职消防队员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  <w:t>高中（中专）及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以上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无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18周岁-30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周岁</w:t>
            </w:r>
          </w:p>
        </w:tc>
        <w:tc>
          <w:tcPr>
            <w:tcW w:w="2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全日制本科以上学历或具有写作、摄影、会计从业资格等特长的优先考虑在大队办公室协助开展防火检查、内勤、财务、全媒体及其他办公室综合性事务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2022-02-11T02:01:41Z</dcterms:created>
  <dc:creator>Administrator</dc:creator>
  <cp:lastModifiedBy>Administrator</cp:lastModifiedBy>
  <dcterms:modified xsi:type="dcterms:W3CDTF">2022-02-11T02:01:50Z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