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产品质量监督抽查情况统计表（生产领域）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207"/>
        <w:gridCol w:w="945"/>
        <w:gridCol w:w="960"/>
        <w:gridCol w:w="1163"/>
        <w:gridCol w:w="945"/>
        <w:gridCol w:w="975"/>
        <w:gridCol w:w="1095"/>
        <w:gridCol w:w="959"/>
        <w:gridCol w:w="959"/>
        <w:gridCol w:w="959"/>
        <w:gridCol w:w="959"/>
        <w:gridCol w:w="1489"/>
        <w:gridCol w:w="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  <w:t>序号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  <w:t>产品名称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计划抽查数（款）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完成抽查数（款)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抽查企业数（家）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不合格企业（家）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不合格产品（款）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不合格产品检出率（%）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使用经费（元）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  <w:t>联系人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  <w:t>电话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配装眼镜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17000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2023.10.16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2023.12.12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罗武开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0660-5662588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混凝土普通砖和装饰砖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3000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2023.10.16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2023.12.12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罗武开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0660-5662588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MzEyODM5ZTQ3MWNlNTA0NzI0MzY3MGM3NTU2MjkifQ=="/>
  </w:docVars>
  <w:rsids>
    <w:rsidRoot w:val="4FB16C9E"/>
    <w:rsid w:val="09F612AA"/>
    <w:rsid w:val="115D4462"/>
    <w:rsid w:val="1F132604"/>
    <w:rsid w:val="252C4B0D"/>
    <w:rsid w:val="25535C97"/>
    <w:rsid w:val="2EC7025D"/>
    <w:rsid w:val="38786CAE"/>
    <w:rsid w:val="4FB16C9E"/>
    <w:rsid w:val="5B4D241F"/>
    <w:rsid w:val="63123525"/>
    <w:rsid w:val="6AC84282"/>
    <w:rsid w:val="71D1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223</Characters>
  <Lines>0</Lines>
  <Paragraphs>0</Paragraphs>
  <TotalTime>0</TotalTime>
  <ScaleCrop>false</ScaleCrop>
  <LinksUpToDate>false</LinksUpToDate>
  <CharactersWithSpaces>223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2023-12-12T01:10:00Z</dcterms:created>
  <dc:creator>李文湘</dc:creator>
  <cp:lastModifiedBy>　</cp:lastModifiedBy>
  <cp:lastPrinted>2023-12-18T02:28:40Z</cp:lastPrinted>
  <dcterms:modified xsi:type="dcterms:W3CDTF">2023-12-18T02:28:42Z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75E30D47BE03496B92B1AB98EF2B927A_12</vt:lpwstr>
  </property>
</Properties>
</file>