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陆河</w:t>
      </w:r>
      <w:r>
        <w:rPr>
          <w:rFonts w:hint="eastAsia" w:ascii="方正小标宋简体" w:hAnsi="方正小标宋简体" w:eastAsia="方正小标宋简体" w:cs="方正小标宋简体"/>
          <w:b w:val="0"/>
          <w:bCs w:val="0"/>
          <w:sz w:val="44"/>
          <w:szCs w:val="44"/>
          <w:lang w:val="en-US" w:eastAsia="zh-CN"/>
        </w:rPr>
        <w:t>旭日再生资源有限公司</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9</w:t>
      </w:r>
      <w:r>
        <w:rPr>
          <w:rFonts w:hint="eastAsia" w:ascii="方正小标宋简体" w:hAnsi="方正小标宋简体" w:eastAsia="方正小标宋简体" w:cs="方正小标宋简体"/>
          <w:b w:val="0"/>
          <w:bCs w:val="0"/>
          <w:sz w:val="44"/>
          <w:szCs w:val="44"/>
        </w:rPr>
        <w:t>•2</w:t>
      </w:r>
      <w:r>
        <w:rPr>
          <w:rFonts w:hint="eastAsia" w:ascii="方正小标宋简体" w:hAnsi="方正小标宋简体" w:eastAsia="方正小标宋简体" w:cs="方正小标宋简体"/>
          <w:b w:val="0"/>
          <w:bCs w:val="0"/>
          <w:sz w:val="44"/>
          <w:szCs w:val="44"/>
          <w:lang w:val="en-US" w:eastAsia="zh-CN"/>
        </w:rPr>
        <w:t>7</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 xml:space="preserve">意外   </w:t>
      </w:r>
      <w:r>
        <w:rPr>
          <w:rFonts w:hint="eastAsia" w:ascii="方正小标宋简体" w:hAnsi="方正小标宋简体" w:eastAsia="方正小标宋简体" w:cs="方正小标宋简体"/>
          <w:b w:val="0"/>
          <w:bCs w:val="0"/>
          <w:sz w:val="44"/>
          <w:szCs w:val="44"/>
        </w:rPr>
        <w:t>事故</w:t>
      </w:r>
      <w:r>
        <w:rPr>
          <w:rFonts w:hint="eastAsia" w:ascii="方正小标宋简体" w:hAnsi="方正小标宋简体" w:eastAsia="方正小标宋简体" w:cs="方正小标宋简体"/>
          <w:b w:val="0"/>
          <w:bCs w:val="0"/>
          <w:sz w:val="44"/>
          <w:szCs w:val="44"/>
          <w:lang w:val="en-US" w:eastAsia="zh-CN"/>
        </w:rPr>
        <w:t>核实情况报告</w:t>
      </w:r>
    </w:p>
    <w:p>
      <w:pPr>
        <w:rPr>
          <w:rFonts w:hint="eastAsia" w:ascii="仿宋" w:hAnsi="仿宋" w:eastAsia="仿宋" w:cs="仿宋"/>
          <w:sz w:val="32"/>
          <w:szCs w:val="32"/>
        </w:rPr>
      </w:pPr>
    </w:p>
    <w:p>
      <w:pPr>
        <w:keepNext w:val="0"/>
        <w:keepLines w:val="0"/>
        <w:pageBreakBefore w:val="0"/>
        <w:widowControl w:val="0"/>
        <w:kinsoku/>
        <w:overflowPunct/>
        <w:topLinePunct w:val="0"/>
        <w:autoSpaceDE/>
        <w:autoSpaceDN/>
        <w:bidi w:val="0"/>
        <w:adjustRightInd/>
        <w:snapToGrid/>
        <w:spacing w:line="52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上午</w:t>
      </w:r>
      <w:r>
        <w:rPr>
          <w:rFonts w:hint="eastAsia" w:ascii="仿宋" w:hAnsi="仿宋" w:eastAsia="仿宋" w:cs="仿宋"/>
          <w:sz w:val="32"/>
          <w:szCs w:val="32"/>
        </w:rPr>
        <w:t>，</w:t>
      </w:r>
      <w:r>
        <w:rPr>
          <w:rFonts w:hint="eastAsia" w:ascii="仿宋" w:hAnsi="仿宋" w:eastAsia="仿宋" w:cs="仿宋"/>
          <w:sz w:val="32"/>
          <w:szCs w:val="32"/>
          <w:lang w:val="en-US" w:eastAsia="zh-CN"/>
        </w:rPr>
        <w:t>我局接报，称“</w:t>
      </w:r>
      <w:r>
        <w:rPr>
          <w:rStyle w:val="4"/>
          <w:rFonts w:hint="eastAsia" w:ascii="仿宋_GB2312" w:hAnsi="仿宋_GB2312" w:eastAsia="仿宋_GB2312" w:cs="仿宋_GB2312"/>
          <w:sz w:val="32"/>
          <w:szCs w:val="32"/>
          <w:rtl w:val="0"/>
        </w:rPr>
        <w:t>202</w:t>
      </w:r>
      <w:r>
        <w:rPr>
          <w:rStyle w:val="4"/>
          <w:rFonts w:hint="eastAsia" w:ascii="仿宋_GB2312" w:hAnsi="仿宋_GB2312" w:eastAsia="仿宋_GB2312" w:cs="仿宋_GB2312"/>
          <w:sz w:val="32"/>
          <w:szCs w:val="32"/>
          <w:rtl w:val="0"/>
          <w:lang w:val="en-US" w:eastAsia="zh-CN"/>
        </w:rPr>
        <w:t>3</w:t>
      </w:r>
      <w:r>
        <w:rPr>
          <w:rStyle w:val="4"/>
          <w:rFonts w:hint="eastAsia" w:ascii="仿宋_GB2312" w:hAnsi="仿宋_GB2312" w:eastAsia="仿宋_GB2312" w:cs="仿宋_GB2312"/>
          <w:sz w:val="32"/>
          <w:szCs w:val="32"/>
          <w:rtl w:val="0"/>
        </w:rPr>
        <w:t>年</w:t>
      </w:r>
      <w:r>
        <w:rPr>
          <w:rStyle w:val="4"/>
          <w:rFonts w:hint="eastAsia" w:ascii="仿宋_GB2312" w:hAnsi="仿宋_GB2312" w:eastAsia="仿宋_GB2312" w:cs="仿宋_GB2312"/>
          <w:sz w:val="32"/>
          <w:szCs w:val="32"/>
          <w:rtl w:val="0"/>
          <w:lang w:val="en-US" w:eastAsia="zh-CN"/>
        </w:rPr>
        <w:t>9</w:t>
      </w:r>
      <w:r>
        <w:rPr>
          <w:rStyle w:val="4"/>
          <w:rFonts w:hint="eastAsia" w:ascii="仿宋_GB2312" w:hAnsi="仿宋_GB2312" w:eastAsia="仿宋_GB2312" w:cs="仿宋_GB2312"/>
          <w:sz w:val="32"/>
          <w:szCs w:val="32"/>
          <w:rtl w:val="0"/>
        </w:rPr>
        <w:t>月2</w:t>
      </w:r>
      <w:r>
        <w:rPr>
          <w:rStyle w:val="4"/>
          <w:rFonts w:hint="eastAsia" w:ascii="仿宋_GB2312" w:hAnsi="仿宋_GB2312" w:eastAsia="仿宋_GB2312" w:cs="仿宋_GB2312"/>
          <w:sz w:val="32"/>
          <w:szCs w:val="32"/>
          <w:rtl w:val="0"/>
          <w:lang w:val="en-US" w:eastAsia="zh-CN"/>
        </w:rPr>
        <w:t>7</w:t>
      </w:r>
      <w:r>
        <w:rPr>
          <w:rStyle w:val="4"/>
          <w:rFonts w:hint="eastAsia" w:ascii="仿宋_GB2312" w:hAnsi="仿宋_GB2312" w:eastAsia="仿宋_GB2312" w:cs="仿宋_GB2312"/>
          <w:sz w:val="32"/>
          <w:szCs w:val="32"/>
          <w:rtl w:val="0"/>
        </w:rPr>
        <w:t>日上午</w:t>
      </w:r>
      <w:r>
        <w:rPr>
          <w:rStyle w:val="4"/>
          <w:rFonts w:hint="eastAsia" w:ascii="仿宋_GB2312" w:hAnsi="仿宋_GB2312" w:eastAsia="仿宋_GB2312" w:cs="仿宋_GB2312"/>
          <w:sz w:val="32"/>
          <w:szCs w:val="32"/>
          <w:rtl w:val="0"/>
          <w:lang w:val="en-US" w:eastAsia="zh-CN"/>
        </w:rPr>
        <w:t>11</w:t>
      </w:r>
      <w:r>
        <w:rPr>
          <w:rStyle w:val="4"/>
          <w:rFonts w:hint="eastAsia" w:ascii="仿宋_GB2312" w:hAnsi="仿宋_GB2312" w:eastAsia="仿宋_GB2312" w:cs="仿宋_GB2312"/>
          <w:sz w:val="32"/>
          <w:szCs w:val="32"/>
          <w:rtl w:val="0"/>
        </w:rPr>
        <w:t>时许，在</w:t>
      </w:r>
      <w:r>
        <w:rPr>
          <w:rFonts w:hint="eastAsia" w:ascii="仿宋_GB2312" w:hAnsi="Calibri" w:eastAsia="仿宋_GB2312" w:cs="Times New Roman"/>
          <w:sz w:val="32"/>
          <w:szCs w:val="32"/>
          <w:lang w:val="en-US" w:eastAsia="zh-CN"/>
        </w:rPr>
        <w:t>陆河县河口镇云峰村石街村麻竹脚砂场内一工人在维修过滤砂石机械时</w:t>
      </w:r>
      <w:r>
        <w:rPr>
          <w:rFonts w:hint="eastAsia" w:ascii="仿宋_GB2312" w:eastAsia="仿宋_GB2312" w:cs="Times New Roman"/>
          <w:sz w:val="32"/>
          <w:szCs w:val="32"/>
          <w:lang w:val="en-US" w:eastAsia="zh-CN"/>
        </w:rPr>
        <w:t>意外掉落</w:t>
      </w:r>
      <w:r>
        <w:rPr>
          <w:rFonts w:hint="eastAsia" w:ascii="仿宋_GB2312" w:hAnsi="Calibri" w:eastAsia="仿宋_GB2312" w:cs="Times New Roman"/>
          <w:sz w:val="32"/>
          <w:szCs w:val="32"/>
          <w:lang w:val="en-US" w:eastAsia="zh-CN"/>
        </w:rPr>
        <w:t>身亡</w:t>
      </w:r>
      <w:r>
        <w:rPr>
          <w:rFonts w:hint="eastAsia" w:ascii="仿宋" w:hAnsi="仿宋" w:eastAsia="仿宋" w:cs="仿宋"/>
          <w:sz w:val="32"/>
          <w:szCs w:val="32"/>
          <w:lang w:val="en-US" w:eastAsia="zh-CN"/>
        </w:rPr>
        <w:t>”，接报后，我局领导高度重视，立即指派工作人员会同河口镇人民政府工作人员前往事发地核实情况，核实情况如下：</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事故基本情况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ascii="楷体" w:hAnsi="楷体" w:eastAsia="楷体" w:cs="楷体"/>
          <w:b w:val="0"/>
          <w:bCs w:val="0"/>
          <w:sz w:val="32"/>
          <w:szCs w:val="32"/>
          <w:lang w:val="en-US" w:eastAsia="zh-CN"/>
        </w:rPr>
      </w:pPr>
      <w:bookmarkStart w:id="0" w:name="_Toc23270"/>
      <w:r>
        <w:rPr>
          <w:rFonts w:hint="eastAsia" w:ascii="楷体" w:hAnsi="楷体" w:eastAsia="楷体" w:cs="楷体"/>
          <w:b w:val="0"/>
          <w:bCs w:val="0"/>
          <w:sz w:val="32"/>
          <w:szCs w:val="32"/>
          <w:lang w:val="en-US" w:eastAsia="zh-CN"/>
        </w:rPr>
        <w:t>事故发生单位、伤亡人员概况</w:t>
      </w:r>
      <w:bookmarkEnd w:id="0"/>
    </w:p>
    <w:p>
      <w:pPr>
        <w:keepNext w:val="0"/>
        <w:keepLines w:val="0"/>
        <w:pageBreakBefore w:val="0"/>
        <w:widowControl w:val="0"/>
        <w:numPr>
          <w:ilvl w:val="0"/>
          <w:numId w:val="0"/>
        </w:numPr>
        <w:kinsoku/>
        <w:overflowPunct/>
        <w:topLinePunct w:val="0"/>
        <w:autoSpaceDE/>
        <w:autoSpaceDN/>
        <w:bidi w:val="0"/>
        <w:adjustRightInd/>
        <w:snapToGrid/>
        <w:spacing w:line="520" w:lineRule="exact"/>
        <w:jc w:val="left"/>
        <w:textAlignment w:val="auto"/>
        <w:rPr>
          <w:rFonts w:hint="eastAsia" w:ascii="仿宋_GB2312"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陆河</w:t>
      </w:r>
      <w:r>
        <w:rPr>
          <w:rFonts w:hint="eastAsia" w:ascii="仿宋_GB2312" w:hAnsi="仿宋_GB2312" w:eastAsia="仿宋_GB2312" w:cs="仿宋_GB2312"/>
          <w:b w:val="0"/>
          <w:bCs w:val="0"/>
          <w:sz w:val="32"/>
          <w:szCs w:val="32"/>
          <w:lang w:val="en-US" w:eastAsia="zh-CN"/>
        </w:rPr>
        <w:t>旭日再生资源有限公司，成立于2018年6月21日，2021年11月15日取得陆河县市场监督管理局颁发的《营业执照》，有效期为长期，类型：有限责任公司（自然人独资），法定代表人：罗某喜，注册地址：</w:t>
      </w:r>
      <w:r>
        <w:rPr>
          <w:rFonts w:hint="eastAsia" w:ascii="仿宋_GB2312" w:hAnsi="Calibri" w:eastAsia="仿宋_GB2312" w:cs="Times New Roman"/>
          <w:sz w:val="32"/>
          <w:szCs w:val="32"/>
          <w:lang w:val="en-US" w:eastAsia="zh-CN"/>
        </w:rPr>
        <w:t>陆河县河口镇云峰村石街</w:t>
      </w:r>
      <w:r>
        <w:rPr>
          <w:rFonts w:hint="eastAsia" w:ascii="仿宋_GB2312" w:eastAsia="仿宋_GB2312" w:cs="Times New Roman"/>
          <w:sz w:val="32"/>
          <w:szCs w:val="32"/>
          <w:lang w:val="en-US" w:eastAsia="zh-CN"/>
        </w:rPr>
        <w:t>（</w:t>
      </w:r>
      <w:r>
        <w:rPr>
          <w:rFonts w:hint="eastAsia" w:ascii="仿宋_GB2312" w:hAnsi="Calibri" w:eastAsia="仿宋_GB2312" w:cs="Times New Roman"/>
          <w:sz w:val="32"/>
          <w:szCs w:val="32"/>
          <w:lang w:val="en-US" w:eastAsia="zh-CN"/>
        </w:rPr>
        <w:t>麻竹脚</w:t>
      </w:r>
      <w:r>
        <w:rPr>
          <w:rFonts w:hint="eastAsia" w:ascii="仿宋_GB2312" w:eastAsia="仿宋_GB2312" w:cs="Times New Roman"/>
          <w:sz w:val="32"/>
          <w:szCs w:val="32"/>
          <w:lang w:val="en-US" w:eastAsia="zh-CN"/>
        </w:rPr>
        <w:t>），经营范围：建筑用石加工、</w:t>
      </w:r>
      <w:bookmarkStart w:id="1" w:name="_GoBack"/>
      <w:bookmarkEnd w:id="1"/>
      <w:r>
        <w:rPr>
          <w:rFonts w:hint="eastAsia" w:ascii="仿宋_GB2312" w:eastAsia="仿宋_GB2312" w:cs="Times New Roman"/>
          <w:sz w:val="32"/>
          <w:szCs w:val="32"/>
          <w:lang w:val="en-US" w:eastAsia="zh-CN"/>
        </w:rPr>
        <w:t>以及用废料、废渣生产的建筑材料和其他建筑材料的制造；于2019年8月27日取得陆河县发展和改革局颁发的《关于陆河旭日建筑废弃物综合加工利用项目备案的通知》；于2020年6月1日取得《固体污染源排污登记回执》。</w:t>
      </w:r>
    </w:p>
    <w:p>
      <w:pPr>
        <w:pStyle w:val="2"/>
        <w:ind w:firstLine="64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死者：林某强，男，47岁，广东省陆丰市西南镇安溪村人。</w:t>
      </w:r>
    </w:p>
    <w:p>
      <w:pPr>
        <w:pStyle w:val="2"/>
        <w:ind w:firstLine="64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（二）事故发生经过</w:t>
      </w:r>
    </w:p>
    <w:p>
      <w:pPr>
        <w:ind w:firstLine="640" w:firstLineChars="200"/>
        <w:rPr>
          <w:rFonts w:hint="eastAsia" w:ascii="仿宋_GB2312" w:eastAsia="仿宋_GB2312" w:cs="Times New Roman"/>
          <w:sz w:val="32"/>
          <w:szCs w:val="32"/>
          <w:lang w:val="en-US" w:eastAsia="zh-CN"/>
        </w:rPr>
      </w:pPr>
      <w:r>
        <w:rPr>
          <w:rStyle w:val="4"/>
          <w:rFonts w:hint="eastAsia" w:ascii="仿宋_GB2312" w:hAnsi="仿宋_GB2312" w:eastAsia="仿宋_GB2312" w:cs="仿宋_GB2312"/>
          <w:sz w:val="32"/>
          <w:szCs w:val="32"/>
          <w:rtl w:val="0"/>
        </w:rPr>
        <w:t>202</w:t>
      </w:r>
      <w:r>
        <w:rPr>
          <w:rStyle w:val="4"/>
          <w:rFonts w:hint="eastAsia" w:ascii="仿宋_GB2312" w:hAnsi="仿宋_GB2312" w:eastAsia="仿宋_GB2312" w:cs="仿宋_GB2312"/>
          <w:sz w:val="32"/>
          <w:szCs w:val="32"/>
          <w:rtl w:val="0"/>
          <w:lang w:val="en-US" w:eastAsia="zh-CN"/>
        </w:rPr>
        <w:t>3</w:t>
      </w:r>
      <w:r>
        <w:rPr>
          <w:rStyle w:val="4"/>
          <w:rFonts w:hint="eastAsia" w:ascii="仿宋_GB2312" w:hAnsi="仿宋_GB2312" w:eastAsia="仿宋_GB2312" w:cs="仿宋_GB2312"/>
          <w:sz w:val="32"/>
          <w:szCs w:val="32"/>
          <w:rtl w:val="0"/>
        </w:rPr>
        <w:t>年</w:t>
      </w:r>
      <w:r>
        <w:rPr>
          <w:rStyle w:val="4"/>
          <w:rFonts w:hint="eastAsia" w:ascii="仿宋_GB2312" w:hAnsi="仿宋_GB2312" w:eastAsia="仿宋_GB2312" w:cs="仿宋_GB2312"/>
          <w:sz w:val="32"/>
          <w:szCs w:val="32"/>
          <w:rtl w:val="0"/>
          <w:lang w:val="en-US" w:eastAsia="zh-CN"/>
        </w:rPr>
        <w:t>9</w:t>
      </w:r>
      <w:r>
        <w:rPr>
          <w:rStyle w:val="4"/>
          <w:rFonts w:hint="eastAsia" w:ascii="仿宋_GB2312" w:hAnsi="仿宋_GB2312" w:eastAsia="仿宋_GB2312" w:cs="仿宋_GB2312"/>
          <w:sz w:val="32"/>
          <w:szCs w:val="32"/>
          <w:rtl w:val="0"/>
        </w:rPr>
        <w:t>月2</w:t>
      </w:r>
      <w:r>
        <w:rPr>
          <w:rStyle w:val="4"/>
          <w:rFonts w:hint="eastAsia" w:ascii="仿宋_GB2312" w:hAnsi="仿宋_GB2312" w:eastAsia="仿宋_GB2312" w:cs="仿宋_GB2312"/>
          <w:sz w:val="32"/>
          <w:szCs w:val="32"/>
          <w:rtl w:val="0"/>
          <w:lang w:val="en-US" w:eastAsia="zh-CN"/>
        </w:rPr>
        <w:t>7</w:t>
      </w:r>
      <w:r>
        <w:rPr>
          <w:rStyle w:val="4"/>
          <w:rFonts w:hint="eastAsia" w:ascii="仿宋_GB2312" w:hAnsi="仿宋_GB2312" w:eastAsia="仿宋_GB2312" w:cs="仿宋_GB2312"/>
          <w:sz w:val="32"/>
          <w:szCs w:val="32"/>
          <w:rtl w:val="0"/>
        </w:rPr>
        <w:t>日上午</w:t>
      </w:r>
      <w:r>
        <w:rPr>
          <w:rStyle w:val="4"/>
          <w:rFonts w:hint="eastAsia" w:ascii="仿宋_GB2312" w:hAnsi="仿宋_GB2312" w:eastAsia="仿宋_GB2312" w:cs="仿宋_GB2312"/>
          <w:sz w:val="32"/>
          <w:szCs w:val="32"/>
          <w:rtl w:val="0"/>
          <w:lang w:val="en-US" w:eastAsia="zh-CN"/>
        </w:rPr>
        <w:t>11</w:t>
      </w:r>
      <w:r>
        <w:rPr>
          <w:rStyle w:val="4"/>
          <w:rFonts w:hint="eastAsia" w:ascii="仿宋_GB2312" w:hAnsi="仿宋_GB2312" w:eastAsia="仿宋_GB2312" w:cs="仿宋_GB2312"/>
          <w:sz w:val="32"/>
          <w:szCs w:val="32"/>
          <w:rtl w:val="0"/>
        </w:rPr>
        <w:t>时许，</w:t>
      </w:r>
      <w:r>
        <w:rPr>
          <w:rFonts w:hint="eastAsia" w:ascii="仿宋_GB2312" w:hAnsi="仿宋_GB2312" w:eastAsia="仿宋_GB2312" w:cs="仿宋_GB2312"/>
          <w:b w:val="0"/>
          <w:bCs w:val="0"/>
          <w:sz w:val="32"/>
          <w:szCs w:val="32"/>
        </w:rPr>
        <w:t>陆河</w:t>
      </w:r>
      <w:r>
        <w:rPr>
          <w:rFonts w:hint="eastAsia" w:ascii="仿宋_GB2312" w:hAnsi="仿宋_GB2312" w:eastAsia="仿宋_GB2312" w:cs="仿宋_GB2312"/>
          <w:b w:val="0"/>
          <w:bCs w:val="0"/>
          <w:sz w:val="32"/>
          <w:szCs w:val="32"/>
          <w:lang w:val="en-US" w:eastAsia="zh-CN"/>
        </w:rPr>
        <w:t>旭日再生资源有限公司维修工林某强，</w:t>
      </w:r>
      <w:r>
        <w:rPr>
          <w:rFonts w:hint="eastAsia" w:ascii="仿宋_GB2312" w:hAnsi="Calibri" w:eastAsia="仿宋_GB2312" w:cs="Times New Roman"/>
          <w:sz w:val="32"/>
          <w:szCs w:val="32"/>
          <w:lang w:val="en-US" w:eastAsia="zh-CN"/>
        </w:rPr>
        <w:t>在</w:t>
      </w:r>
      <w:r>
        <w:rPr>
          <w:rFonts w:hint="eastAsia" w:ascii="仿宋_GB2312" w:eastAsia="仿宋_GB2312" w:cs="Times New Roman"/>
          <w:sz w:val="32"/>
          <w:szCs w:val="32"/>
          <w:lang w:val="en-US" w:eastAsia="zh-CN"/>
        </w:rPr>
        <w:t>对</w:t>
      </w:r>
      <w:r>
        <w:rPr>
          <w:rFonts w:hint="eastAsia" w:ascii="仿宋_GB2312" w:hAnsi="Calibri" w:eastAsia="仿宋_GB2312" w:cs="Times New Roman"/>
          <w:sz w:val="32"/>
          <w:szCs w:val="32"/>
          <w:lang w:val="en-US" w:eastAsia="zh-CN"/>
        </w:rPr>
        <w:t>过滤砂石机械</w:t>
      </w:r>
      <w:r>
        <w:rPr>
          <w:rFonts w:hint="eastAsia" w:ascii="仿宋_GB2312" w:eastAsia="仿宋_GB2312" w:cs="Times New Roman"/>
          <w:sz w:val="32"/>
          <w:szCs w:val="32"/>
          <w:lang w:val="en-US" w:eastAsia="zh-CN"/>
        </w:rPr>
        <w:t>履行日常检查</w:t>
      </w:r>
      <w:r>
        <w:rPr>
          <w:rFonts w:hint="eastAsia" w:ascii="仿宋_GB2312" w:hAnsi="Calibri" w:eastAsia="仿宋_GB2312" w:cs="Times New Roman"/>
          <w:sz w:val="32"/>
          <w:szCs w:val="32"/>
          <w:lang w:val="en-US" w:eastAsia="zh-CN"/>
        </w:rPr>
        <w:t>时</w:t>
      </w:r>
      <w:r>
        <w:rPr>
          <w:rFonts w:hint="eastAsia" w:ascii="仿宋_GB2312" w:eastAsia="仿宋_GB2312" w:cs="Times New Roman"/>
          <w:sz w:val="32"/>
          <w:szCs w:val="32"/>
          <w:lang w:val="en-US" w:eastAsia="zh-CN"/>
        </w:rPr>
        <w:t>突然晕倒在机械旁并出现抽搐，后经送医院抢救无效死亡。</w:t>
      </w:r>
    </w:p>
    <w:p>
      <w:pPr>
        <w:pStyle w:val="2"/>
        <w:numPr>
          <w:ilvl w:val="0"/>
          <w:numId w:val="1"/>
        </w:numPr>
        <w:ind w:left="0" w:leftChars="0" w:firstLine="64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事故调查情况</w:t>
      </w:r>
    </w:p>
    <w:p>
      <w:pPr>
        <w:pStyle w:val="2"/>
        <w:numPr>
          <w:ilvl w:val="0"/>
          <w:numId w:val="3"/>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事故现场勘验检查情况</w:t>
      </w:r>
    </w:p>
    <w:p>
      <w:pPr>
        <w:pStyle w:val="2"/>
        <w:numPr>
          <w:ilvl w:val="0"/>
          <w:numId w:val="0"/>
        </w:numPr>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经对事故现场及周边环境的的勘验检查，现场地面和机械上未发现有血迹和作业工具，周边的电气设备接线和供电线路未发现有破损裸露现象，对设备设施进行漏电检验未出现漏电现象。</w:t>
      </w:r>
    </w:p>
    <w:p>
      <w:pPr>
        <w:pStyle w:val="2"/>
        <w:numPr>
          <w:ilvl w:val="0"/>
          <w:numId w:val="0"/>
        </w:numPr>
        <w:ind w:firstLine="640" w:firstLineChars="200"/>
        <w:rPr>
          <w:rFonts w:hint="eastAsia" w:ascii="仿宋_GB2312" w:eastAsia="仿宋_GB2312" w:cs="Times New Roman"/>
          <w:sz w:val="32"/>
          <w:szCs w:val="32"/>
          <w:lang w:val="en-US" w:eastAsia="zh-CN"/>
        </w:rPr>
      </w:pPr>
      <w:r>
        <w:rPr>
          <w:rFonts w:hint="eastAsia" w:ascii="楷体" w:hAnsi="楷体" w:eastAsia="楷体" w:cs="楷体"/>
          <w:sz w:val="32"/>
          <w:szCs w:val="32"/>
          <w:lang w:val="en-US" w:eastAsia="zh-CN"/>
        </w:rPr>
        <w:t>（二）公安部门现场勘验检查和人员调查情况</w:t>
      </w:r>
    </w:p>
    <w:p>
      <w:pPr>
        <w:pStyle w:val="2"/>
        <w:numPr>
          <w:ilvl w:val="0"/>
          <w:numId w:val="0"/>
        </w:numPr>
        <w:ind w:firstLine="640" w:firstLineChars="200"/>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公安部门接警后，第一时间组织警员对事故现场开展勘验检查并对相关人员进行了询问调查，经现场勘验检查和对相关人员的询问调查，并经县公安司法鉴定中心初步鉴定，排除他杀，林某强的家属对林某强意外死亡的定性无异议。</w:t>
      </w:r>
    </w:p>
    <w:p>
      <w:pPr>
        <w:pStyle w:val="2"/>
        <w:numPr>
          <w:ilvl w:val="0"/>
          <w:numId w:val="0"/>
        </w:numPr>
        <w:ind w:left="480" w:leftChars="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（三）陆河县人民医院门急诊抢救情况</w:t>
      </w:r>
    </w:p>
    <w:p>
      <w:pPr>
        <w:pStyle w:val="2"/>
        <w:numPr>
          <w:ilvl w:val="0"/>
          <w:numId w:val="0"/>
        </w:numPr>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事故发生后，砂场工人及时拨打120急救电话要求派员到现场抢救，砂场老板发现伤者病情严重危急，随即用私人车辆将伤者送往县人民医院抢救。入院后医生立即组织检查抢救，后经抢救35分钟后死亡。医院查体记录显示，未发现死者身体有伤痕或伤口。</w:t>
      </w:r>
    </w:p>
    <w:p>
      <w:pPr>
        <w:pStyle w:val="2"/>
        <w:numPr>
          <w:ilvl w:val="0"/>
          <w:numId w:val="1"/>
        </w:numPr>
        <w:ind w:left="0" w:leftChars="0" w:firstLine="64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事故分析及性质认定</w:t>
      </w:r>
    </w:p>
    <w:p>
      <w:pPr>
        <w:pStyle w:val="2"/>
        <w:numPr>
          <w:ilvl w:val="0"/>
          <w:numId w:val="0"/>
        </w:numPr>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事故核实组通过对事故现场的勘验检查和调阅公安部门的现场勘验检查资料、人员询问调查笔录及司法鉴定资料，县人民医院的门急诊抢救记录资料等，对事故的发生过程和原因进行调查分析，经调查分析推断，核实组成员一致认为</w:t>
      </w:r>
      <w:r>
        <w:rPr>
          <w:rFonts w:hint="eastAsia" w:ascii="仿宋_GB2312" w:hAnsi="仿宋_GB2312" w:eastAsia="仿宋_GB2312" w:cs="仿宋_GB2312"/>
          <w:b w:val="0"/>
          <w:bCs w:val="0"/>
          <w:sz w:val="32"/>
          <w:szCs w:val="32"/>
        </w:rPr>
        <w:t>陆河</w:t>
      </w:r>
      <w:r>
        <w:rPr>
          <w:rFonts w:hint="eastAsia" w:ascii="仿宋_GB2312" w:hAnsi="仿宋_GB2312" w:eastAsia="仿宋_GB2312" w:cs="仿宋_GB2312"/>
          <w:b w:val="0"/>
          <w:bCs w:val="0"/>
          <w:sz w:val="32"/>
          <w:szCs w:val="32"/>
          <w:lang w:val="en-US" w:eastAsia="zh-CN"/>
        </w:rPr>
        <w:t>旭日再生资源有限公司</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意外</w:t>
      </w:r>
      <w:r>
        <w:rPr>
          <w:rFonts w:hint="eastAsia" w:ascii="仿宋_GB2312" w:hAnsi="仿宋_GB2312" w:eastAsia="仿宋_GB2312" w:cs="仿宋_GB2312"/>
          <w:b w:val="0"/>
          <w:bCs w:val="0"/>
          <w:sz w:val="32"/>
          <w:szCs w:val="32"/>
        </w:rPr>
        <w:t>事故</w:t>
      </w:r>
      <w:r>
        <w:rPr>
          <w:rFonts w:hint="eastAsia" w:ascii="仿宋_GB2312" w:eastAsia="仿宋_GB2312" w:cs="Times New Roman"/>
          <w:sz w:val="32"/>
          <w:szCs w:val="32"/>
          <w:lang w:val="en-US" w:eastAsia="zh-CN"/>
        </w:rPr>
        <w:t>是一起工人在工作中因突发疾病引发的意外身亡事故，属非生产安全事故。</w:t>
      </w:r>
    </w:p>
    <w:p>
      <w:pPr>
        <w:pStyle w:val="2"/>
        <w:numPr>
          <w:ilvl w:val="0"/>
          <w:numId w:val="0"/>
        </w:numPr>
        <w:ind w:firstLine="640" w:firstLineChars="200"/>
        <w:rPr>
          <w:rFonts w:hint="eastAsia" w:ascii="仿宋_GB2312" w:eastAsia="仿宋_GB2312" w:cs="Times New Roman"/>
          <w:sz w:val="32"/>
          <w:szCs w:val="32"/>
          <w:lang w:val="en-US" w:eastAsia="zh-CN"/>
        </w:rPr>
      </w:pPr>
    </w:p>
    <w:p>
      <w:pPr>
        <w:pStyle w:val="2"/>
        <w:numPr>
          <w:ilvl w:val="0"/>
          <w:numId w:val="0"/>
        </w:numPr>
        <w:ind w:firstLine="640" w:firstLineChars="200"/>
        <w:rPr>
          <w:rFonts w:hint="eastAsia" w:ascii="仿宋_GB2312" w:eastAsia="仿宋_GB2312" w:cs="Times New Roman"/>
          <w:sz w:val="32"/>
          <w:szCs w:val="32"/>
          <w:lang w:val="en-US" w:eastAsia="zh-CN"/>
        </w:rPr>
      </w:pPr>
    </w:p>
    <w:p>
      <w:pPr>
        <w:pStyle w:val="2"/>
        <w:numPr>
          <w:ilvl w:val="0"/>
          <w:numId w:val="0"/>
        </w:numPr>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陆河县应急管理局事故核实组（代章）</w:t>
      </w:r>
    </w:p>
    <w:p>
      <w:pPr>
        <w:pStyle w:val="2"/>
        <w:numPr>
          <w:ilvl w:val="0"/>
          <w:numId w:val="0"/>
        </w:numPr>
        <w:ind w:firstLine="640" w:firstLineChars="200"/>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2023年10月23日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242A0B"/>
    <w:multiLevelType w:val="singleLevel"/>
    <w:tmpl w:val="CA242A0B"/>
    <w:lvl w:ilvl="0" w:tentative="0">
      <w:start w:val="1"/>
      <w:numFmt w:val="chineseCounting"/>
      <w:suff w:val="nothing"/>
      <w:lvlText w:val="%1、"/>
      <w:lvlJc w:val="left"/>
      <w:rPr>
        <w:rFonts w:hint="eastAsia"/>
      </w:rPr>
    </w:lvl>
  </w:abstractNum>
  <w:abstractNum w:abstractNumId="1">
    <w:nsid w:val="ED72AB9A"/>
    <w:multiLevelType w:val="singleLevel"/>
    <w:tmpl w:val="ED72AB9A"/>
    <w:lvl w:ilvl="0" w:tentative="0">
      <w:start w:val="1"/>
      <w:numFmt w:val="chineseCounting"/>
      <w:suff w:val="nothing"/>
      <w:lvlText w:val="（%1）"/>
      <w:lvlJc w:val="left"/>
      <w:rPr>
        <w:rFonts w:hint="eastAsia"/>
      </w:rPr>
    </w:lvl>
  </w:abstractNum>
  <w:abstractNum w:abstractNumId="2">
    <w:nsid w:val="4D62F2BE"/>
    <w:multiLevelType w:val="singleLevel"/>
    <w:tmpl w:val="4D62F2BE"/>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MjBhMzcyNDkyNzUxNjExOTkwNzNjMGM2YzBkMmIifQ=="/>
  </w:docVars>
  <w:rsids>
    <w:rsidRoot w:val="201A16D1"/>
    <w:rsid w:val="0A5410E2"/>
    <w:rsid w:val="15D72415"/>
    <w:rsid w:val="19310613"/>
    <w:rsid w:val="1CA45C66"/>
    <w:rsid w:val="201A16D1"/>
    <w:rsid w:val="208077D7"/>
    <w:rsid w:val="337E6A50"/>
    <w:rsid w:val="3AC84000"/>
    <w:rsid w:val="3AC90738"/>
    <w:rsid w:val="41105967"/>
    <w:rsid w:val="448C2AD2"/>
    <w:rsid w:val="50036E98"/>
    <w:rsid w:val="55454418"/>
    <w:rsid w:val="6DFC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2023-10-13T01:27:00Z</dcterms:created>
  <dc:creator>应急局执法股</dc:creator>
  <cp:lastModifiedBy>WPS_1654222313</cp:lastModifiedBy>
  <cp:lastPrinted>2023-10-19T01:20:00Z</cp:lastPrinted>
  <dcterms:modified xsi:type="dcterms:W3CDTF">2023-10-23T11:47:17Z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C84C3899595240D88849B8D57310E4D1_13</vt:lpwstr>
  </property>
</Properties>
</file>