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2022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陆河县河田镇新正传鸡爪王店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叶素柳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陆河县河田镇新正传鸡爪王店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92441523MA54DFBJ7G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叶素柳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陆河县河田镇广南三街2号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Style w:val="9"/>
          <w:rFonts w:ascii="仿宋" w:hAnsi="仿宋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2022年5月23日，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局委托汕尾市质量计量监督检测所到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你店</w:t>
      </w:r>
      <w:r>
        <w:rPr>
          <w:rFonts w:hint="eastAsia" w:ascii="仿宋" w:hAnsi="仿宋" w:eastAsia="仿宋" w:cs="仿宋"/>
          <w:sz w:val="32"/>
          <w:szCs w:val="32"/>
        </w:rPr>
        <w:t>进行抽检，抽取的“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凉拌豆腐丝</w:t>
      </w:r>
      <w:r>
        <w:rPr>
          <w:rFonts w:hint="eastAsia" w:ascii="仿宋" w:hAnsi="仿宋" w:eastAsia="仿宋" w:cs="仿宋"/>
          <w:sz w:val="32"/>
          <w:szCs w:val="32"/>
        </w:rPr>
        <w:t>”（加工日期：2022-5-23）经检验，该批次“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凉拌豆腐丝</w:t>
      </w:r>
      <w:r>
        <w:rPr>
          <w:rFonts w:hint="eastAsia" w:ascii="仿宋" w:hAnsi="仿宋" w:eastAsia="仿宋" w:cs="仿宋"/>
          <w:sz w:val="32"/>
          <w:szCs w:val="32"/>
        </w:rPr>
        <w:t>”的大肠埃希氏菌项目不符合DBS 44/006-2016《非预包装即食食品微生物限量》要求，检验结论为不合格（报告编号：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汕检字SP2022-LH1338号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2022年5月23日，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你按照你店的加工流程现场制作了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凉拌豆腐丝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，上述食品全部被抽检，没有销售。你经营的该批次产品货值金额为10元，违法所得0元。截止至案件调查终结，未接到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有因消费者因食用上述食品产生身体健康损害的报告。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你于2022年7月11日向我局递交了《减轻罚款的申请》。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/>
        </w:rPr>
        <w:t>你的上述行为违反了《中华人民共和国食品安全法》第三十四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条第（二）项的规定。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本案违法行为较轻，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</w:t>
      </w:r>
      <w:r>
        <w:rPr>
          <w:rStyle w:val="9"/>
          <w:rFonts w:hint="eastAsia" w:ascii="仿宋" w:hAnsi="仿宋" w:eastAsia="仿宋"/>
          <w:u w:val="none"/>
          <w:lang w:val="en-US" w:eastAsia="zh-CN"/>
        </w:rPr>
        <w:t>如实陈述违法事实，家庭经济困难，</w:t>
      </w:r>
      <w:r>
        <w:rPr>
          <w:rStyle w:val="9"/>
          <w:rFonts w:hint="eastAsia" w:ascii="仿宋" w:hAnsi="仿宋" w:eastAsia="仿宋"/>
          <w:lang w:val="en-US" w:eastAsia="zh-CN"/>
        </w:rPr>
        <w:t>符合《</w:t>
      </w:r>
      <w:r>
        <w:rPr>
          <w:rStyle w:val="9"/>
          <w:rFonts w:hint="default" w:ascii="仿宋" w:hAnsi="仿宋" w:eastAsia="仿宋"/>
          <w:lang w:eastAsia="zh-CN"/>
        </w:rPr>
        <w:t>中华人民共和国行政处罚法</w:t>
      </w:r>
      <w:r>
        <w:rPr>
          <w:rStyle w:val="9"/>
          <w:rFonts w:hint="eastAsia" w:ascii="仿宋" w:hAnsi="仿宋" w:eastAsia="仿宋"/>
          <w:lang w:val="en-US" w:eastAsia="zh-CN"/>
        </w:rPr>
        <w:t>》</w:t>
      </w:r>
      <w:r>
        <w:rPr>
          <w:rStyle w:val="9"/>
          <w:rFonts w:hint="eastAsia" w:ascii="仿宋" w:hAnsi="仿宋" w:eastAsia="仿宋"/>
          <w:lang w:eastAsia="zh-CN"/>
        </w:rPr>
        <w:t>第三十二条第五项“</w:t>
      </w:r>
      <w:r>
        <w:rPr>
          <w:rStyle w:val="9"/>
          <w:rFonts w:hint="default" w:ascii="仿宋" w:hAnsi="仿宋" w:eastAsia="仿宋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Style w:val="9"/>
          <w:rFonts w:hint="eastAsia" w:ascii="仿宋" w:hAnsi="仿宋" w:eastAsia="仿宋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Style w:val="9"/>
          <w:rFonts w:hint="eastAsia" w:ascii="仿宋" w:hAnsi="仿宋" w:eastAsia="仿宋"/>
          <w:u w:val="none"/>
          <w:lang w:val="en-US" w:eastAsia="zh-CN"/>
        </w:rPr>
        <w:t>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轻微，社会危害性较小的。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Style w:val="9"/>
          <w:rFonts w:ascii="仿宋" w:hAnsi="仿宋" w:eastAsia="仿宋"/>
        </w:rPr>
      </w:pPr>
      <w:r>
        <w:rPr>
          <w:rStyle w:val="9"/>
          <w:rFonts w:hint="eastAsia" w:ascii="仿宋" w:hAnsi="仿宋" w:eastAsia="仿宋"/>
        </w:rPr>
        <w:t>依据</w:t>
      </w:r>
      <w:r>
        <w:rPr>
          <w:rStyle w:val="9"/>
          <w:rFonts w:hint="eastAsia" w:ascii="仿宋" w:hAnsi="仿宋" w:eastAsia="仿宋"/>
          <w:lang w:eastAsia="zh-CN"/>
        </w:rPr>
        <w:t>《中华人民共和国食品安全法》第一百二十四条第二款和上述</w:t>
      </w:r>
      <w:r>
        <w:rPr>
          <w:rStyle w:val="9"/>
          <w:rFonts w:hint="eastAsia" w:ascii="仿宋" w:hAnsi="仿宋" w:eastAsia="仿宋"/>
        </w:rPr>
        <w:t>的规定，本局决定对你（单位）给予以下行政处罚:</w:t>
      </w:r>
      <w:r>
        <w:rPr>
          <w:rStyle w:val="9"/>
          <w:rFonts w:hint="eastAsia" w:ascii="仿宋" w:hAnsi="仿宋" w:eastAsia="仿宋"/>
          <w:lang w:eastAsia="zh-CN"/>
        </w:rPr>
        <w:t>处罚款3000元（人民币叁仟元整）。</w:t>
      </w:r>
      <w:r>
        <w:rPr>
          <w:rStyle w:val="9"/>
          <w:rFonts w:hint="eastAsia" w:ascii="仿宋" w:hAnsi="仿宋" w:eastAsia="仿宋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/>
        </w:rPr>
        <w:t>上述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事实，主要有以下证据证明： 1.《检验报告》（报告编号：汕检字SP2022-LH1338号）；2.现场检查笔录；3.对 负责人叶素柳的询问调查笔录；4.陆河县河田镇新正传鸡爪王店的《营业执照》、《食品经营许可证》、负责人叶素柳身份证、复印件；5.被抽检批次凉拌豆腐丝的购进票据和供货方经营资质；6.《减轻罚款的申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 xml:space="preserve">我局已于2022年7月11日告知当事人拟作出的行政处罚，当事人未提出陈述、申辩。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 xml:space="preserve">请在接到本处罚决定书之日起15日内将罚没款缴到中国邮政储蓄银行股份有限公司陆河县支行。逾期不缴纳罚没款的，根据《中华人民共和国行政处罚法》第七十二条第一款第一项的规定，每日按罚款数额的3%加处罚款，并将依法申请人民法院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</w:p>
    <w:p>
      <w:pPr>
        <w:spacing w:line="4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60" w:lineRule="exact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2022年7月20日</w:t>
      </w:r>
    </w:p>
    <w:p>
      <w:pPr>
        <w:spacing w:line="460" w:lineRule="exact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EA23BC"/>
    <w:rsid w:val="000E702A"/>
    <w:rsid w:val="0012353C"/>
    <w:rsid w:val="001B2D77"/>
    <w:rsid w:val="00643C33"/>
    <w:rsid w:val="00A2119D"/>
    <w:rsid w:val="00DA5097"/>
    <w:rsid w:val="00DB7F93"/>
    <w:rsid w:val="00EA23BC"/>
    <w:rsid w:val="00EA5ECD"/>
    <w:rsid w:val="00EB4BB5"/>
    <w:rsid w:val="01EC3E90"/>
    <w:rsid w:val="025B6AA3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B83FEE"/>
    <w:rsid w:val="05BB33CA"/>
    <w:rsid w:val="05E65532"/>
    <w:rsid w:val="0600263B"/>
    <w:rsid w:val="06176EC8"/>
    <w:rsid w:val="061E4C38"/>
    <w:rsid w:val="06230B99"/>
    <w:rsid w:val="06706EEA"/>
    <w:rsid w:val="06806BC8"/>
    <w:rsid w:val="06B9742D"/>
    <w:rsid w:val="07030029"/>
    <w:rsid w:val="071C2B33"/>
    <w:rsid w:val="077E44C3"/>
    <w:rsid w:val="085B6137"/>
    <w:rsid w:val="08785BAC"/>
    <w:rsid w:val="08AD41A6"/>
    <w:rsid w:val="08CF3EF8"/>
    <w:rsid w:val="0A107D86"/>
    <w:rsid w:val="0AA92614"/>
    <w:rsid w:val="0AB029D7"/>
    <w:rsid w:val="0B7166B7"/>
    <w:rsid w:val="0B8C347D"/>
    <w:rsid w:val="0BB9168E"/>
    <w:rsid w:val="0BEB0416"/>
    <w:rsid w:val="0C076E68"/>
    <w:rsid w:val="0C822A40"/>
    <w:rsid w:val="0CA862F1"/>
    <w:rsid w:val="0D2E683A"/>
    <w:rsid w:val="0DDC3E6C"/>
    <w:rsid w:val="0E431EC0"/>
    <w:rsid w:val="0F6B3958"/>
    <w:rsid w:val="0F722068"/>
    <w:rsid w:val="0F81405A"/>
    <w:rsid w:val="0F8C01F0"/>
    <w:rsid w:val="10EB7622"/>
    <w:rsid w:val="110913CA"/>
    <w:rsid w:val="110D6E02"/>
    <w:rsid w:val="126D1BBA"/>
    <w:rsid w:val="12E60001"/>
    <w:rsid w:val="13522B7E"/>
    <w:rsid w:val="13620662"/>
    <w:rsid w:val="13DE68CA"/>
    <w:rsid w:val="13E37CD9"/>
    <w:rsid w:val="13FA39BC"/>
    <w:rsid w:val="14944013"/>
    <w:rsid w:val="14B9514A"/>
    <w:rsid w:val="14C348DF"/>
    <w:rsid w:val="14E96950"/>
    <w:rsid w:val="14F50E49"/>
    <w:rsid w:val="14FA6EE9"/>
    <w:rsid w:val="14FC7C37"/>
    <w:rsid w:val="15C626D7"/>
    <w:rsid w:val="165A5300"/>
    <w:rsid w:val="16941E44"/>
    <w:rsid w:val="17836298"/>
    <w:rsid w:val="186B05AC"/>
    <w:rsid w:val="190D1895"/>
    <w:rsid w:val="1A075D0F"/>
    <w:rsid w:val="1A574E1F"/>
    <w:rsid w:val="1A5D1829"/>
    <w:rsid w:val="1AE6196C"/>
    <w:rsid w:val="1B6B2680"/>
    <w:rsid w:val="1B821CE0"/>
    <w:rsid w:val="1BBB4208"/>
    <w:rsid w:val="1BE50906"/>
    <w:rsid w:val="1CCB4181"/>
    <w:rsid w:val="1DCB2D4F"/>
    <w:rsid w:val="1EB74C0B"/>
    <w:rsid w:val="1ECB41CC"/>
    <w:rsid w:val="20853862"/>
    <w:rsid w:val="213C2CAD"/>
    <w:rsid w:val="21E64103"/>
    <w:rsid w:val="222B3790"/>
    <w:rsid w:val="22FB3C2C"/>
    <w:rsid w:val="23BF45AF"/>
    <w:rsid w:val="24727A99"/>
    <w:rsid w:val="249D15B9"/>
    <w:rsid w:val="24AB20A2"/>
    <w:rsid w:val="24F97A31"/>
    <w:rsid w:val="24FA38FF"/>
    <w:rsid w:val="25C16A63"/>
    <w:rsid w:val="26046EF1"/>
    <w:rsid w:val="26C85857"/>
    <w:rsid w:val="278B19A0"/>
    <w:rsid w:val="28AF4DC8"/>
    <w:rsid w:val="28EA0D45"/>
    <w:rsid w:val="291D33FD"/>
    <w:rsid w:val="29597AB8"/>
    <w:rsid w:val="298C4A7B"/>
    <w:rsid w:val="29D21AE3"/>
    <w:rsid w:val="2A7841C2"/>
    <w:rsid w:val="2AD3257C"/>
    <w:rsid w:val="2B31229C"/>
    <w:rsid w:val="2C1D5577"/>
    <w:rsid w:val="2C323854"/>
    <w:rsid w:val="2CD8696A"/>
    <w:rsid w:val="2DDF02EA"/>
    <w:rsid w:val="2DFF1934"/>
    <w:rsid w:val="2E013E45"/>
    <w:rsid w:val="2E075977"/>
    <w:rsid w:val="2E222864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13736CF"/>
    <w:rsid w:val="32171F15"/>
    <w:rsid w:val="32211D94"/>
    <w:rsid w:val="32773A56"/>
    <w:rsid w:val="32AF00FA"/>
    <w:rsid w:val="32B40DBF"/>
    <w:rsid w:val="33555D25"/>
    <w:rsid w:val="335A1C8B"/>
    <w:rsid w:val="33765B90"/>
    <w:rsid w:val="337C70FC"/>
    <w:rsid w:val="33F864EA"/>
    <w:rsid w:val="33FE70AF"/>
    <w:rsid w:val="34492726"/>
    <w:rsid w:val="34544C95"/>
    <w:rsid w:val="34AC2E87"/>
    <w:rsid w:val="34FA7944"/>
    <w:rsid w:val="3525757E"/>
    <w:rsid w:val="354516A1"/>
    <w:rsid w:val="35506F67"/>
    <w:rsid w:val="3552101C"/>
    <w:rsid w:val="35CC2E01"/>
    <w:rsid w:val="35D714E5"/>
    <w:rsid w:val="35E14D8A"/>
    <w:rsid w:val="36D16BDB"/>
    <w:rsid w:val="374D2EA8"/>
    <w:rsid w:val="376F4A43"/>
    <w:rsid w:val="37E07146"/>
    <w:rsid w:val="38423CA0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CDB6BEB"/>
    <w:rsid w:val="3D3A3F0A"/>
    <w:rsid w:val="3E1E2CCC"/>
    <w:rsid w:val="3E4365EB"/>
    <w:rsid w:val="3F17364A"/>
    <w:rsid w:val="3F2F6A16"/>
    <w:rsid w:val="3F8E5FAB"/>
    <w:rsid w:val="400A6CF5"/>
    <w:rsid w:val="40F16E65"/>
    <w:rsid w:val="41062DF5"/>
    <w:rsid w:val="4252100D"/>
    <w:rsid w:val="42ED70EE"/>
    <w:rsid w:val="42F16BBC"/>
    <w:rsid w:val="43A87766"/>
    <w:rsid w:val="43D5138E"/>
    <w:rsid w:val="44441CA1"/>
    <w:rsid w:val="446A4202"/>
    <w:rsid w:val="44B47A84"/>
    <w:rsid w:val="44BC2C73"/>
    <w:rsid w:val="45A86843"/>
    <w:rsid w:val="45E506DC"/>
    <w:rsid w:val="469372B3"/>
    <w:rsid w:val="46A37506"/>
    <w:rsid w:val="46B22174"/>
    <w:rsid w:val="46BC2602"/>
    <w:rsid w:val="46F51BF1"/>
    <w:rsid w:val="471620B2"/>
    <w:rsid w:val="475072BA"/>
    <w:rsid w:val="479C3344"/>
    <w:rsid w:val="47F5189C"/>
    <w:rsid w:val="48080483"/>
    <w:rsid w:val="4820497A"/>
    <w:rsid w:val="490A4E07"/>
    <w:rsid w:val="4995584A"/>
    <w:rsid w:val="49D676BF"/>
    <w:rsid w:val="4B316A0C"/>
    <w:rsid w:val="4B4968EF"/>
    <w:rsid w:val="4B765BC8"/>
    <w:rsid w:val="4B86509F"/>
    <w:rsid w:val="4B9F01CE"/>
    <w:rsid w:val="4BC04C00"/>
    <w:rsid w:val="4BC60F02"/>
    <w:rsid w:val="4C84365D"/>
    <w:rsid w:val="4CAA206D"/>
    <w:rsid w:val="4CD951D3"/>
    <w:rsid w:val="4D583412"/>
    <w:rsid w:val="4D5D13C9"/>
    <w:rsid w:val="4D955B5F"/>
    <w:rsid w:val="4DDD385C"/>
    <w:rsid w:val="4E9B167B"/>
    <w:rsid w:val="4EC11905"/>
    <w:rsid w:val="4EF017DE"/>
    <w:rsid w:val="4F884DE5"/>
    <w:rsid w:val="4FD41EFF"/>
    <w:rsid w:val="50003B47"/>
    <w:rsid w:val="517A5332"/>
    <w:rsid w:val="51C9061B"/>
    <w:rsid w:val="52BB3FE7"/>
    <w:rsid w:val="539D46CD"/>
    <w:rsid w:val="53E11234"/>
    <w:rsid w:val="53FC6E25"/>
    <w:rsid w:val="55A93A54"/>
    <w:rsid w:val="560A2173"/>
    <w:rsid w:val="56600DEB"/>
    <w:rsid w:val="56604352"/>
    <w:rsid w:val="56686F6E"/>
    <w:rsid w:val="56A04A24"/>
    <w:rsid w:val="56BD0518"/>
    <w:rsid w:val="57D6647D"/>
    <w:rsid w:val="57F101D9"/>
    <w:rsid w:val="582D5311"/>
    <w:rsid w:val="58466272"/>
    <w:rsid w:val="58785AC2"/>
    <w:rsid w:val="58B7375D"/>
    <w:rsid w:val="593254A7"/>
    <w:rsid w:val="59471241"/>
    <w:rsid w:val="59654EDD"/>
    <w:rsid w:val="59805E24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0F297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2E968FA"/>
    <w:rsid w:val="62EE0C7A"/>
    <w:rsid w:val="63022102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C66E7D"/>
    <w:rsid w:val="66F06367"/>
    <w:rsid w:val="685F354F"/>
    <w:rsid w:val="6861754D"/>
    <w:rsid w:val="68894692"/>
    <w:rsid w:val="688E3CD0"/>
    <w:rsid w:val="68CE33B6"/>
    <w:rsid w:val="695F5116"/>
    <w:rsid w:val="696834EB"/>
    <w:rsid w:val="69857C59"/>
    <w:rsid w:val="6A8C1489"/>
    <w:rsid w:val="6AE43CA0"/>
    <w:rsid w:val="6AE87202"/>
    <w:rsid w:val="6AF00908"/>
    <w:rsid w:val="6B01401A"/>
    <w:rsid w:val="6B0C769A"/>
    <w:rsid w:val="6C045701"/>
    <w:rsid w:val="6C0B5DBF"/>
    <w:rsid w:val="6C4311FF"/>
    <w:rsid w:val="6C4C0FFC"/>
    <w:rsid w:val="6CE136D4"/>
    <w:rsid w:val="6DAE614E"/>
    <w:rsid w:val="6E5D00BD"/>
    <w:rsid w:val="6F0D773E"/>
    <w:rsid w:val="6F691FA4"/>
    <w:rsid w:val="6FB3505C"/>
    <w:rsid w:val="6FE8019A"/>
    <w:rsid w:val="6FEB5674"/>
    <w:rsid w:val="700C78CE"/>
    <w:rsid w:val="701C0F9C"/>
    <w:rsid w:val="703D1327"/>
    <w:rsid w:val="706C441D"/>
    <w:rsid w:val="712A250C"/>
    <w:rsid w:val="7150526E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7E1154B"/>
    <w:rsid w:val="78290940"/>
    <w:rsid w:val="784D6ACC"/>
    <w:rsid w:val="787C255D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BA48B8"/>
    <w:rsid w:val="7BE242B1"/>
    <w:rsid w:val="7C937D68"/>
    <w:rsid w:val="7C9B259B"/>
    <w:rsid w:val="7CC32000"/>
    <w:rsid w:val="7CC82A10"/>
    <w:rsid w:val="7D3E1CC4"/>
    <w:rsid w:val="7D5E3217"/>
    <w:rsid w:val="7D6704CC"/>
    <w:rsid w:val="7DF30084"/>
    <w:rsid w:val="7DF331F4"/>
    <w:rsid w:val="7E317D6A"/>
    <w:rsid w:val="7E9F7990"/>
    <w:rsid w:val="7EEA318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8596</Words>
  <Characters>9540</Characters>
  <Lines>88</Lines>
  <Paragraphs>24</Paragraphs>
  <TotalTime>0</TotalTime>
  <ScaleCrop>false</ScaleCrop>
  <LinksUpToDate>false</LinksUpToDate>
  <CharactersWithSpaces>12075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2022-07-18T07:13:00Z</cp:lastPrinted>
  <dcterms:modified xsi:type="dcterms:W3CDTF">2022-11-18T03:05:15Z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C6CBC263FB8B45CC9BFC0C2C21238A7A</vt:lpwstr>
  </property>
</Properties>
</file>