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32"/>
        </w:rPr>
      </w:pPr>
      <w:r>
        <w:rPr>
          <w:rFonts w:hint="eastAsia"/>
          <w:sz w:val="24"/>
          <w:szCs w:val="32"/>
        </w:rPr>
        <w:t>附件2.</w:t>
      </w:r>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健康体检前的注意事项</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为了更准确的反映您身体的真实状况，做一次高水平高质量的体格检查，特向当前参加体检的朋友温馨提示如下: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体检前几天，要注意饮食，不要吃过多油腻食物及猪血、鸡血、海带、菠菜等食品，不饮酒，不要吃对肝、肾功能有所损害的药物（但饮少量的清水，或服平时服用的药物，不会影响检查结果）。从检查前夜晚8点后避免进食或剧烈运动，保持充足睡眠。体检当日早晨应禁食、禁水，在抽血、B超检查后方可进餐。勿携带贵重物品</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2、采血时间最迟不宜超过9:00，太晚抽血会因为体内生理性内分泌激素的影响而导致血液状态发生变化，虽然仍是空腹采血，但检测值容易失真（例如血糖值）</w:t>
      </w:r>
      <w:r>
        <w:rPr>
          <w:rFonts w:hint="eastAsia" w:ascii="仿宋" w:hAnsi="仿宋" w:eastAsia="仿宋" w:cs="仿宋"/>
          <w:sz w:val="32"/>
          <w:szCs w:val="32"/>
          <w:lang w:eastAsia="zh-CN"/>
        </w:rPr>
        <w:t>，</w:t>
      </w:r>
      <w:r>
        <w:rPr>
          <w:rFonts w:hint="eastAsia" w:ascii="仿宋" w:hAnsi="仿宋" w:eastAsia="仿宋" w:cs="仿宋"/>
          <w:sz w:val="32"/>
          <w:szCs w:val="32"/>
        </w:rPr>
        <w:t>失去化验意义。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3、做子宫、附件/前列腺、膀胱B超检查时则需憋尿，使膀胱充盈后才能进行。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4、准备怀孕的女士和男士都需要提出要求不做胸透也就是射线检查项目；如果是已经怀孕的女士和疑似怀孕的女士除了不做胸透以外，最好也不要做妇科检查，婴幼儿和少年儿童一般不安排放射检查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5、女性要避开经期，妇女在月经期内请不要留取尿液标本及妇检，等月经期后再补检。体检当日，不要化妆，不要穿连衣裙、连裤袜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6.体检费</w:t>
      </w:r>
      <w:bookmarkStart w:id="0" w:name="_GoBack"/>
      <w:bookmarkEnd w:id="0"/>
      <w:r>
        <w:rPr>
          <w:rFonts w:hint="eastAsia" w:ascii="仿宋" w:hAnsi="仿宋" w:eastAsia="仿宋" w:cs="仿宋"/>
          <w:sz w:val="32"/>
          <w:szCs w:val="32"/>
        </w:rPr>
        <w:t>用当天现场上交医院。</w:t>
      </w:r>
    </w:p>
    <w:p>
      <w:pPr>
        <w:jc w:val="right"/>
        <w:rPr>
          <w:rFonts w:hint="eastAsia"/>
          <w:sz w:val="28"/>
          <w:szCs w:val="36"/>
        </w:rPr>
      </w:pPr>
    </w:p>
    <w:p>
      <w:pPr>
        <w:jc w:val="right"/>
        <w:rPr>
          <w:rFonts w:hint="eastAsia"/>
          <w:sz w:val="28"/>
          <w:szCs w:val="36"/>
        </w:rPr>
      </w:pPr>
    </w:p>
    <w:p>
      <w:pPr>
        <w:jc w:val="right"/>
        <w:rPr>
          <w:rFonts w:hint="eastAsia"/>
          <w:sz w:val="28"/>
          <w:szCs w:val="36"/>
        </w:rPr>
      </w:pPr>
    </w:p>
    <w:p>
      <w:pPr>
        <w:jc w:val="right"/>
        <w:rPr>
          <w:rFonts w:hint="eastAsia" w:ascii="仿宋" w:hAnsi="仿宋" w:eastAsia="仿宋" w:cs="仿宋"/>
          <w:sz w:val="32"/>
          <w:szCs w:val="40"/>
          <w:lang w:eastAsia="zh-CN"/>
        </w:rPr>
      </w:pPr>
      <w:r>
        <w:rPr>
          <w:rFonts w:hint="eastAsia" w:ascii="仿宋" w:hAnsi="仿宋" w:eastAsia="仿宋" w:cs="仿宋"/>
          <w:sz w:val="32"/>
          <w:szCs w:val="40"/>
        </w:rPr>
        <w:t>陆河县</w:t>
      </w:r>
      <w:r>
        <w:rPr>
          <w:rFonts w:hint="eastAsia" w:ascii="仿宋" w:hAnsi="仿宋" w:eastAsia="仿宋" w:cs="仿宋"/>
          <w:sz w:val="32"/>
          <w:szCs w:val="40"/>
          <w:lang w:val="en-US" w:eastAsia="zh-CN"/>
        </w:rPr>
        <w:t>政务服务数据管理局</w:t>
      </w:r>
    </w:p>
    <w:p>
      <w:pPr>
        <w:jc w:val="right"/>
        <w:rPr>
          <w:sz w:val="28"/>
          <w:szCs w:val="36"/>
        </w:rPr>
      </w:pPr>
      <w:r>
        <w:rPr>
          <w:rFonts w:hint="eastAsia" w:ascii="仿宋" w:hAnsi="仿宋" w:eastAsia="仿宋" w:cs="仿宋"/>
          <w:sz w:val="32"/>
          <w:szCs w:val="40"/>
          <w:lang w:val="en-US" w:eastAsia="zh-CN"/>
        </w:rPr>
        <w:t>2020</w:t>
      </w:r>
      <w:r>
        <w:rPr>
          <w:rFonts w:hint="eastAsia" w:ascii="仿宋" w:hAnsi="仿宋" w:eastAsia="仿宋" w:cs="仿宋"/>
          <w:sz w:val="32"/>
          <w:szCs w:val="40"/>
        </w:rPr>
        <w:t>年</w:t>
      </w:r>
      <w:r>
        <w:rPr>
          <w:rFonts w:hint="eastAsia" w:ascii="仿宋" w:hAnsi="仿宋" w:eastAsia="仿宋" w:cs="仿宋"/>
          <w:sz w:val="32"/>
          <w:szCs w:val="40"/>
          <w:lang w:val="en-US" w:eastAsia="zh-CN"/>
        </w:rPr>
        <w:t>6</w:t>
      </w:r>
      <w:r>
        <w:rPr>
          <w:rFonts w:hint="eastAsia" w:ascii="仿宋" w:hAnsi="仿宋" w:eastAsia="仿宋" w:cs="仿宋"/>
          <w:sz w:val="32"/>
          <w:szCs w:val="40"/>
        </w:rPr>
        <w:t>月</w:t>
      </w:r>
      <w:r>
        <w:rPr>
          <w:rFonts w:hint="eastAsia" w:ascii="仿宋" w:hAnsi="仿宋" w:eastAsia="仿宋" w:cs="仿宋"/>
          <w:sz w:val="32"/>
          <w:szCs w:val="40"/>
          <w:lang w:val="en-US" w:eastAsia="zh-CN"/>
        </w:rPr>
        <w:t>23</w:t>
      </w:r>
      <w:r>
        <w:rPr>
          <w:rFonts w:hint="eastAsia" w:ascii="仿宋" w:hAnsi="仿宋" w:eastAsia="仿宋" w:cs="仿宋"/>
          <w:sz w:val="32"/>
          <w:szCs w:val="4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C3531"/>
    <w:rsid w:val="2AC72F82"/>
    <w:rsid w:val="7B6C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2020-06-23T03:59:00Z</dcterms:created>
  <dc:creator>宁少</dc:creator>
  <cp:lastModifiedBy>宁少</cp:lastModifiedBy>
  <dcterms:modified xsi:type="dcterms:W3CDTF">2020-06-23T06:21:47Z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