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bookmarkStart w:id="0" w:name="bookmark1"/>
      <w:bookmarkStart w:id="1" w:name="bookmark0"/>
      <w:bookmarkStart w:id="2" w:name="bookmark2"/>
      <w:r>
        <w:rPr>
          <w:rFonts w:hint="eastAsia" w:ascii="方正小标宋简体" w:hAnsi="方正小标宋简体" w:eastAsia="方正小标宋简体" w:cs="方正小标宋简体"/>
          <w:sz w:val="44"/>
          <w:szCs w:val="44"/>
        </w:rPr>
        <w:t>关于开展</w:t>
      </w:r>
      <w:r>
        <w:rPr>
          <w:rFonts w:hint="eastAsia" w:ascii="方正小标宋简体" w:hAnsi="方正小标宋简体" w:eastAsia="方正小标宋简体" w:cs="方正小标宋简体"/>
          <w:sz w:val="44"/>
          <w:szCs w:val="44"/>
          <w:lang w:val="en-US" w:eastAsia="zh-CN"/>
        </w:rPr>
        <w:t>全县</w:t>
      </w:r>
      <w:r>
        <w:rPr>
          <w:rFonts w:hint="eastAsia" w:ascii="方正小标宋简体" w:hAnsi="方正小标宋简体" w:eastAsia="方正小标宋简体" w:cs="方正小标宋简体"/>
          <w:sz w:val="44"/>
          <w:szCs w:val="44"/>
        </w:rPr>
        <w:t>政务环境优化工作</w:t>
      </w:r>
      <w:r>
        <w:rPr>
          <w:rFonts w:hint="eastAsia" w:ascii="方正小标宋简体" w:hAnsi="方正小标宋简体" w:eastAsia="方正小标宋简体" w:cs="方正小标宋简体"/>
          <w:sz w:val="44"/>
          <w:szCs w:val="44"/>
          <w:lang w:val="zh-CN" w:eastAsia="zh-CN"/>
        </w:rPr>
        <w:t>“一月</w:t>
      </w:r>
      <w:r>
        <w:rPr>
          <w:rFonts w:hint="eastAsia" w:ascii="方正小标宋简体" w:hAnsi="方正小标宋简体" w:eastAsia="方正小标宋简体" w:cs="方正小标宋简体"/>
          <w:sz w:val="44"/>
          <w:szCs w:val="44"/>
        </w:rPr>
        <w:t>一主题</w:t>
      </w:r>
      <w:r>
        <w:rPr>
          <w:rFonts w:hint="eastAsia" w:ascii="方正小标宋简体" w:hAnsi="方正小标宋简体" w:eastAsia="方正小标宋简体" w:cs="方正小标宋简体"/>
          <w:sz w:val="44"/>
          <w:szCs w:val="44"/>
          <w:lang w:val="zh-CN" w:eastAsia="zh-CN"/>
        </w:rPr>
        <w:t>”测评</w:t>
      </w:r>
      <w:r>
        <w:rPr>
          <w:rFonts w:hint="eastAsia" w:ascii="方正小标宋简体" w:hAnsi="方正小标宋简体" w:eastAsia="方正小标宋简体" w:cs="方正小标宋简体"/>
          <w:sz w:val="44"/>
          <w:szCs w:val="44"/>
        </w:rPr>
        <w:t>活动实施方案</w:t>
      </w:r>
      <w:bookmarkEnd w:id="0"/>
      <w:bookmarkEnd w:id="1"/>
      <w:bookmarkEnd w:id="2"/>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auto"/>
        </w:rPr>
        <w:t>根据</w:t>
      </w:r>
      <w:r>
        <w:rPr>
          <w:rFonts w:hint="eastAsia" w:ascii="仿宋_GB2312" w:hAnsi="仿宋_GB2312" w:eastAsia="仿宋_GB2312" w:cs="仿宋_GB2312"/>
          <w:sz w:val="32"/>
          <w:szCs w:val="32"/>
          <w:shd w:val="clear" w:color="auto" w:fill="auto"/>
          <w:lang w:val="en-US" w:eastAsia="zh-CN"/>
        </w:rPr>
        <w:t>县</w:t>
      </w:r>
      <w:r>
        <w:rPr>
          <w:rFonts w:hint="eastAsia" w:ascii="仿宋_GB2312" w:hAnsi="仿宋_GB2312" w:eastAsia="仿宋_GB2312" w:cs="仿宋_GB2312"/>
          <w:sz w:val="32"/>
          <w:szCs w:val="32"/>
          <w:shd w:val="clear" w:color="auto" w:fill="auto"/>
        </w:rPr>
        <w:t>创文领导小组《关于印发＜</w:t>
      </w:r>
      <w:r>
        <w:rPr>
          <w:rFonts w:hint="eastAsia" w:ascii="仿宋_GB2312" w:hAnsi="仿宋_GB2312" w:eastAsia="仿宋_GB2312" w:cs="仿宋_GB2312"/>
          <w:sz w:val="32"/>
          <w:szCs w:val="32"/>
          <w:shd w:val="clear" w:color="auto" w:fill="auto"/>
          <w:lang w:val="en-US" w:eastAsia="zh-CN"/>
        </w:rPr>
        <w:t>关于开展</w:t>
      </w:r>
      <w:r>
        <w:rPr>
          <w:rFonts w:hint="eastAsia" w:ascii="仿宋_GB2312" w:hAnsi="仿宋_GB2312" w:eastAsia="仿宋_GB2312" w:cs="仿宋_GB2312"/>
          <w:sz w:val="32"/>
          <w:szCs w:val="32"/>
          <w:shd w:val="clear" w:color="auto" w:fill="auto"/>
        </w:rPr>
        <w:t>2020年</w:t>
      </w:r>
      <w:r>
        <w:rPr>
          <w:rFonts w:hint="eastAsia" w:ascii="仿宋_GB2312" w:hAnsi="仿宋_GB2312" w:eastAsia="仿宋_GB2312" w:cs="仿宋_GB2312"/>
          <w:sz w:val="32"/>
          <w:szCs w:val="32"/>
          <w:shd w:val="clear" w:color="auto" w:fill="auto"/>
          <w:lang w:val="en-US" w:eastAsia="zh-CN"/>
        </w:rPr>
        <w:t>陆河县</w:t>
      </w:r>
      <w:r>
        <w:rPr>
          <w:rFonts w:hint="eastAsia" w:ascii="仿宋_GB2312" w:hAnsi="仿宋_GB2312" w:eastAsia="仿宋_GB2312" w:cs="仿宋_GB2312"/>
          <w:sz w:val="32"/>
          <w:szCs w:val="32"/>
          <w:shd w:val="clear" w:color="auto" w:fill="auto"/>
        </w:rPr>
        <w:t>创文工作</w:t>
      </w:r>
      <w:r>
        <w:rPr>
          <w:rFonts w:hint="eastAsia" w:ascii="仿宋_GB2312" w:hAnsi="仿宋_GB2312" w:eastAsia="仿宋_GB2312" w:cs="仿宋_GB2312"/>
          <w:sz w:val="32"/>
          <w:szCs w:val="32"/>
          <w:shd w:val="clear" w:color="auto" w:fill="auto"/>
          <w:lang w:val="zh-CN" w:eastAsia="zh-CN"/>
        </w:rPr>
        <w:t>“一月</w:t>
      </w:r>
      <w:r>
        <w:rPr>
          <w:rFonts w:hint="eastAsia" w:ascii="仿宋_GB2312" w:hAnsi="仿宋_GB2312" w:eastAsia="仿宋_GB2312" w:cs="仿宋_GB2312"/>
          <w:sz w:val="32"/>
          <w:szCs w:val="32"/>
          <w:shd w:val="clear" w:color="auto" w:fill="auto"/>
        </w:rPr>
        <w:t>一主题</w:t>
      </w:r>
      <w:r>
        <w:rPr>
          <w:rFonts w:hint="eastAsia" w:ascii="仿宋_GB2312" w:hAnsi="仿宋_GB2312" w:eastAsia="仿宋_GB2312" w:cs="仿宋_GB2312"/>
          <w:sz w:val="32"/>
          <w:szCs w:val="32"/>
          <w:shd w:val="clear" w:color="auto" w:fill="auto"/>
          <w:lang w:val="zh-CN" w:eastAsia="zh-CN"/>
        </w:rPr>
        <w:t>”测</w:t>
      </w:r>
      <w:r>
        <w:rPr>
          <w:rFonts w:hint="eastAsia" w:ascii="仿宋_GB2312" w:hAnsi="仿宋_GB2312" w:eastAsia="仿宋_GB2312" w:cs="仿宋_GB2312"/>
          <w:sz w:val="32"/>
          <w:szCs w:val="32"/>
          <w:shd w:val="clear" w:color="auto" w:fill="auto"/>
        </w:rPr>
        <w:t>评排名实施方案〉</w:t>
      </w:r>
      <w:r>
        <w:rPr>
          <w:rFonts w:hint="eastAsia" w:ascii="仿宋_GB2312" w:hAnsi="仿宋_GB2312" w:eastAsia="仿宋_GB2312" w:cs="仿宋_GB2312"/>
          <w:sz w:val="32"/>
          <w:szCs w:val="32"/>
          <w:shd w:val="clear" w:color="auto" w:fill="auto"/>
          <w:lang w:val="en-US" w:eastAsia="zh-CN"/>
        </w:rPr>
        <w:t>的</w:t>
      </w:r>
      <w:r>
        <w:rPr>
          <w:rFonts w:hint="eastAsia" w:ascii="仿宋_GB2312" w:hAnsi="仿宋_GB2312" w:eastAsia="仿宋_GB2312" w:cs="仿宋_GB2312"/>
          <w:sz w:val="32"/>
          <w:szCs w:val="32"/>
          <w:shd w:val="clear" w:color="auto" w:fill="auto"/>
        </w:rPr>
        <w:t>通知》</w:t>
      </w:r>
      <w:r>
        <w:rPr>
          <w:rFonts w:hint="default" w:ascii="仿宋_GB2312" w:hAnsi="仿宋_GB2312" w:eastAsia="仿宋_GB2312" w:cs="仿宋_GB2312"/>
          <w:sz w:val="32"/>
          <w:szCs w:val="32"/>
          <w:lang w:val="zh-CN"/>
        </w:rPr>
        <w:t>（陆河创文〔2020〕1号）</w:t>
      </w:r>
      <w:r>
        <w:rPr>
          <w:rFonts w:hint="eastAsia" w:ascii="仿宋_GB2312" w:hAnsi="仿宋_GB2312" w:eastAsia="仿宋_GB2312" w:cs="仿宋_GB2312"/>
          <w:sz w:val="32"/>
          <w:szCs w:val="32"/>
          <w:shd w:val="clear" w:color="auto" w:fill="auto"/>
        </w:rPr>
        <w:t>的文件要求</w:t>
      </w:r>
      <w:r>
        <w:rPr>
          <w:rFonts w:hint="eastAsia" w:ascii="仿宋_GB2312" w:hAnsi="仿宋_GB2312" w:eastAsia="仿宋_GB2312" w:cs="仿宋_GB2312"/>
          <w:sz w:val="32"/>
          <w:szCs w:val="32"/>
        </w:rPr>
        <w:t>，为进一步深化文明城市创建工作，不断巩固我</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文明创建成果，优化政务环境，做好</w:t>
      </w:r>
      <w:r>
        <w:rPr>
          <w:rFonts w:hint="eastAsia" w:ascii="仿宋_GB2312" w:hAnsi="仿宋_GB2312" w:eastAsia="仿宋_GB2312" w:cs="仿宋_GB2312"/>
          <w:sz w:val="32"/>
          <w:szCs w:val="32"/>
          <w:lang w:val="zh-CN" w:eastAsia="zh-CN"/>
        </w:rPr>
        <w:t>“店</w:t>
      </w:r>
      <w:r>
        <w:rPr>
          <w:rFonts w:hint="eastAsia" w:ascii="仿宋_GB2312" w:hAnsi="仿宋_GB2312" w:eastAsia="仿宋_GB2312" w:cs="仿宋_GB2312"/>
          <w:sz w:val="32"/>
          <w:szCs w:val="32"/>
        </w:rPr>
        <w:t>小二”服务，持续推动文明城市创建工作常态化、长效化，确保成功创建广东省文明城市,结合</w:t>
      </w:r>
      <w:r>
        <w:rPr>
          <w:rFonts w:hint="eastAsia" w:ascii="仿宋_GB2312" w:hAnsi="仿宋_GB2312" w:eastAsia="仿宋_GB2312" w:cs="仿宋_GB2312"/>
          <w:sz w:val="32"/>
          <w:szCs w:val="32"/>
          <w:lang w:val="en-US" w:eastAsia="zh-CN"/>
        </w:rPr>
        <w:t>我县</w:t>
      </w:r>
      <w:r>
        <w:rPr>
          <w:rFonts w:hint="eastAsia" w:ascii="仿宋_GB2312" w:hAnsi="仿宋_GB2312" w:eastAsia="仿宋_GB2312" w:cs="仿宋_GB2312"/>
          <w:sz w:val="32"/>
          <w:szCs w:val="32"/>
        </w:rPr>
        <w:t>实际，特制定本方案。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3" w:name="bookmark3"/>
      <w:r>
        <w:rPr>
          <w:rFonts w:hint="eastAsia" w:ascii="黑体" w:hAnsi="黑体" w:eastAsia="黑体" w:cs="黑体"/>
          <w:sz w:val="32"/>
          <w:szCs w:val="32"/>
        </w:rPr>
        <w:t>一</w:t>
      </w:r>
      <w:bookmarkEnd w:id="3"/>
      <w:r>
        <w:rPr>
          <w:rFonts w:hint="eastAsia" w:ascii="黑体" w:hAnsi="黑体" w:eastAsia="黑体" w:cs="黑体"/>
          <w:sz w:val="32"/>
          <w:szCs w:val="32"/>
        </w:rPr>
        <w:t>、工作原则</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以习近平新时代中国特色社会主义思想为指导，全面贯彻落实党的十九大精神，深入贯彻落实习近平总书记对精神文明建设系列重要讲话精神和视察广东时要求广东要更加重视精神文明建设的重要指示精神，落实省委李希书记提出“闻鸡起舞、日夜兼程、风雨无阻，奋力谱写出新时代精神文明建设新篇章</w:t>
      </w:r>
      <w:r>
        <w:rPr>
          <w:rFonts w:hint="eastAsia" w:ascii="仿宋_GB2312" w:hAnsi="仿宋_GB2312" w:eastAsia="仿宋_GB2312" w:cs="仿宋_GB2312"/>
          <w:sz w:val="32"/>
          <w:szCs w:val="32"/>
          <w:shd w:val="clear" w:color="auto" w:fill="auto"/>
          <w:lang w:eastAsia="zh-CN"/>
        </w:rPr>
        <w:t>”</w:t>
      </w:r>
      <w:r>
        <w:rPr>
          <w:rFonts w:hint="eastAsia" w:ascii="仿宋_GB2312" w:hAnsi="仿宋_GB2312" w:eastAsia="仿宋_GB2312" w:cs="仿宋_GB2312"/>
          <w:sz w:val="32"/>
          <w:szCs w:val="32"/>
          <w:shd w:val="clear" w:color="auto" w:fill="auto"/>
        </w:rPr>
        <w:t>的指示要求，扎实推进政务服务优化，提升“店</w:t>
      </w:r>
      <w:r>
        <w:rPr>
          <w:rFonts w:hint="eastAsia" w:ascii="仿宋_GB2312" w:hAnsi="仿宋_GB2312" w:eastAsia="仿宋_GB2312" w:cs="仿宋_GB2312"/>
          <w:sz w:val="32"/>
          <w:szCs w:val="32"/>
          <w:shd w:val="clear" w:color="auto" w:fill="auto"/>
          <w:lang w:val="zh-CN" w:eastAsia="zh-CN"/>
        </w:rPr>
        <w:t>小二”</w:t>
      </w:r>
      <w:r>
        <w:rPr>
          <w:rFonts w:hint="eastAsia" w:ascii="仿宋_GB2312" w:hAnsi="仿宋_GB2312" w:eastAsia="仿宋_GB2312" w:cs="仿宋_GB2312"/>
          <w:sz w:val="32"/>
          <w:szCs w:val="32"/>
          <w:shd w:val="clear" w:color="auto" w:fill="auto"/>
        </w:rPr>
        <w:t>服务，塑造良好文明形象，为我</w:t>
      </w:r>
      <w:r>
        <w:rPr>
          <w:rFonts w:hint="eastAsia" w:ascii="仿宋_GB2312" w:hAnsi="仿宋_GB2312" w:eastAsia="仿宋_GB2312" w:cs="仿宋_GB2312"/>
          <w:sz w:val="32"/>
          <w:szCs w:val="32"/>
          <w:shd w:val="clear" w:color="auto" w:fill="auto"/>
          <w:lang w:val="en-US" w:eastAsia="zh-CN"/>
        </w:rPr>
        <w:t>县</w:t>
      </w:r>
      <w:r>
        <w:rPr>
          <w:rFonts w:hint="eastAsia" w:ascii="仿宋_GB2312" w:hAnsi="仿宋_GB2312" w:eastAsia="仿宋_GB2312" w:cs="仿宋_GB2312"/>
          <w:sz w:val="32"/>
          <w:szCs w:val="32"/>
          <w:shd w:val="clear" w:color="auto" w:fill="auto"/>
        </w:rPr>
        <w:t>创建文明城市工作做出积极贡献。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4" w:name="bookmark4"/>
      <w:r>
        <w:rPr>
          <w:rFonts w:hint="eastAsia" w:ascii="黑体" w:hAnsi="黑体" w:eastAsia="黑体" w:cs="黑体"/>
          <w:sz w:val="32"/>
          <w:szCs w:val="32"/>
        </w:rPr>
        <w:t>二</w:t>
      </w:r>
      <w:bookmarkEnd w:id="4"/>
      <w:r>
        <w:rPr>
          <w:rFonts w:hint="eastAsia" w:ascii="黑体" w:hAnsi="黑体" w:eastAsia="黑体" w:cs="黑体"/>
          <w:sz w:val="32"/>
          <w:szCs w:val="32"/>
        </w:rPr>
        <w:t>、测评方式</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lang w:val="en-US" w:eastAsia="zh-CN"/>
        </w:rPr>
        <w:t>县</w:t>
      </w:r>
      <w:r>
        <w:rPr>
          <w:rFonts w:hint="eastAsia" w:ascii="仿宋_GB2312" w:hAnsi="仿宋_GB2312" w:eastAsia="仿宋_GB2312" w:cs="仿宋_GB2312"/>
          <w:sz w:val="32"/>
          <w:szCs w:val="32"/>
          <w:shd w:val="clear" w:color="auto" w:fill="auto"/>
        </w:rPr>
        <w:t>创文办委托第三方机构测评+创文督导检查相结合的工作方式，对</w:t>
      </w:r>
      <w:r>
        <w:rPr>
          <w:rFonts w:hint="eastAsia" w:ascii="仿宋_GB2312" w:hAnsi="仿宋_GB2312" w:eastAsia="仿宋_GB2312" w:cs="仿宋_GB2312"/>
          <w:sz w:val="32"/>
          <w:szCs w:val="32"/>
          <w:shd w:val="clear" w:color="auto" w:fill="auto"/>
          <w:lang w:val="en-US" w:eastAsia="zh-CN"/>
        </w:rPr>
        <w:t>我县8</w:t>
      </w:r>
      <w:r>
        <w:rPr>
          <w:rFonts w:hint="eastAsia" w:ascii="仿宋_GB2312" w:hAnsi="仿宋_GB2312" w:eastAsia="仿宋_GB2312" w:cs="仿宋_GB2312"/>
          <w:sz w:val="32"/>
          <w:szCs w:val="32"/>
          <w:shd w:val="clear" w:color="auto" w:fill="auto"/>
        </w:rPr>
        <w:t>个镇以及从以上镇中各随机抽取1个村（社区）于12月下旬按照</w:t>
      </w:r>
      <w:r>
        <w:rPr>
          <w:rFonts w:hint="eastAsia" w:ascii="仿宋_GB2312" w:hAnsi="仿宋_GB2312" w:eastAsia="仿宋_GB2312" w:cs="仿宋_GB2312"/>
          <w:sz w:val="32"/>
          <w:szCs w:val="32"/>
          <w:shd w:val="clear" w:color="auto" w:fill="auto"/>
          <w:lang w:val="zh-CN" w:eastAsia="zh-CN"/>
        </w:rPr>
        <w:t>“一月</w:t>
      </w:r>
      <w:r>
        <w:rPr>
          <w:rFonts w:hint="eastAsia" w:ascii="仿宋_GB2312" w:hAnsi="仿宋_GB2312" w:eastAsia="仿宋_GB2312" w:cs="仿宋_GB2312"/>
          <w:sz w:val="32"/>
          <w:szCs w:val="32"/>
          <w:shd w:val="clear" w:color="auto" w:fill="auto"/>
        </w:rPr>
        <w:t>一主题</w:t>
      </w:r>
      <w:r>
        <w:rPr>
          <w:rFonts w:hint="eastAsia" w:ascii="仿宋_GB2312" w:hAnsi="仿宋_GB2312" w:eastAsia="仿宋_GB2312" w:cs="仿宋_GB2312"/>
          <w:sz w:val="32"/>
          <w:szCs w:val="32"/>
          <w:shd w:val="clear" w:color="auto" w:fill="auto"/>
          <w:lang w:val="zh-CN" w:eastAsia="zh-CN"/>
        </w:rPr>
        <w:t>”政务</w:t>
      </w:r>
      <w:r>
        <w:rPr>
          <w:rFonts w:hint="eastAsia" w:ascii="仿宋_GB2312" w:hAnsi="仿宋_GB2312" w:eastAsia="仿宋_GB2312" w:cs="仿宋_GB2312"/>
          <w:sz w:val="32"/>
          <w:szCs w:val="32"/>
          <w:shd w:val="clear" w:color="auto" w:fill="auto"/>
        </w:rPr>
        <w:t>环境优化工作</w:t>
      </w:r>
      <w:r>
        <w:rPr>
          <w:rFonts w:hint="eastAsia" w:ascii="仿宋_GB2312" w:hAnsi="仿宋_GB2312" w:eastAsia="仿宋_GB2312" w:cs="仿宋_GB2312"/>
          <w:sz w:val="32"/>
          <w:szCs w:val="32"/>
          <w:shd w:val="clear" w:color="auto" w:fill="auto"/>
          <w:lang w:val="en-US" w:eastAsia="zh-CN"/>
        </w:rPr>
        <w:t>进行</w:t>
      </w:r>
      <w:r>
        <w:rPr>
          <w:rFonts w:hint="eastAsia" w:ascii="仿宋_GB2312" w:hAnsi="仿宋_GB2312" w:eastAsia="仿宋_GB2312" w:cs="仿宋_GB2312"/>
          <w:sz w:val="32"/>
          <w:szCs w:val="32"/>
          <w:shd w:val="clear" w:color="auto" w:fill="auto"/>
        </w:rPr>
        <w:t>测评排名。</w:t>
      </w:r>
      <w:r>
        <w:rPr>
          <w:rFonts w:hint="eastAsia" w:ascii="仿宋_GB2312" w:hAnsi="仿宋_GB2312" w:eastAsia="仿宋_GB2312" w:cs="仿宋_GB2312"/>
          <w:sz w:val="32"/>
          <w:szCs w:val="32"/>
          <w:shd w:val="clear" w:color="auto" w:fill="auto"/>
          <w:lang w:val="en-US" w:eastAsia="zh-CN"/>
        </w:rPr>
        <w:t>县直</w:t>
      </w:r>
      <w:r>
        <w:rPr>
          <w:rFonts w:hint="eastAsia" w:ascii="仿宋_GB2312" w:hAnsi="仿宋_GB2312" w:eastAsia="仿宋_GB2312" w:cs="仿宋_GB2312"/>
          <w:sz w:val="32"/>
          <w:szCs w:val="32"/>
          <w:shd w:val="clear" w:color="auto" w:fill="auto"/>
        </w:rPr>
        <w:t>（含驻</w:t>
      </w:r>
      <w:r>
        <w:rPr>
          <w:rFonts w:hint="eastAsia" w:ascii="仿宋_GB2312" w:hAnsi="仿宋_GB2312" w:eastAsia="仿宋_GB2312" w:cs="仿宋_GB2312"/>
          <w:sz w:val="32"/>
          <w:szCs w:val="32"/>
          <w:shd w:val="clear" w:color="auto" w:fill="auto"/>
          <w:lang w:val="en-US" w:eastAsia="zh-CN"/>
        </w:rPr>
        <w:t>陆</w:t>
      </w:r>
      <w:r>
        <w:rPr>
          <w:rFonts w:hint="eastAsia" w:ascii="仿宋_GB2312" w:hAnsi="仿宋_GB2312" w:eastAsia="仿宋_GB2312" w:cs="仿宋_GB2312"/>
          <w:sz w:val="32"/>
          <w:szCs w:val="32"/>
          <w:shd w:val="clear" w:color="auto" w:fill="auto"/>
        </w:rPr>
        <w:t>）单位“一月一主题”工作开展情况不定期进行测评排名。</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color="auto" w:fill="auto"/>
        </w:rPr>
      </w:pPr>
      <w:r>
        <w:rPr>
          <w:rFonts w:hint="default" w:ascii="仿宋_GB2312" w:hAnsi="仿宋_GB2312" w:eastAsia="仿宋_GB2312" w:cs="仿宋_GB2312"/>
          <w:sz w:val="32"/>
          <w:szCs w:val="32"/>
          <w:shd w:val="clear" w:color="auto" w:fill="auto"/>
          <w:lang w:val="zh-CN" w:eastAsia="zh-CN"/>
        </w:rPr>
        <w:t>全</w:t>
      </w:r>
      <w:r>
        <w:rPr>
          <w:rFonts w:hint="eastAsia" w:ascii="仿宋_GB2312" w:hAnsi="仿宋_GB2312" w:eastAsia="仿宋_GB2312" w:cs="仿宋_GB2312"/>
          <w:sz w:val="32"/>
          <w:szCs w:val="32"/>
          <w:shd w:val="clear" w:color="auto" w:fill="auto"/>
          <w:lang w:val="en-US" w:eastAsia="zh-CN"/>
        </w:rPr>
        <w:t>县8</w:t>
      </w:r>
      <w:r>
        <w:rPr>
          <w:rFonts w:hint="default" w:ascii="仿宋_GB2312" w:hAnsi="仿宋_GB2312" w:eastAsia="仿宋_GB2312" w:cs="仿宋_GB2312"/>
          <w:sz w:val="32"/>
          <w:szCs w:val="32"/>
          <w:shd w:val="clear" w:color="auto" w:fill="auto"/>
          <w:lang w:val="zh-CN" w:eastAsia="zh-CN"/>
        </w:rPr>
        <w:t>个镇和每个镇抽取的1个村（社区）（原则上不重复）分为2个组别进行实地测评，其中：</w:t>
      </w:r>
      <w:r>
        <w:rPr>
          <w:rFonts w:hint="eastAsia" w:ascii="仿宋_GB2312" w:hAnsi="仿宋_GB2312" w:eastAsia="仿宋_GB2312" w:cs="仿宋_GB2312"/>
          <w:sz w:val="32"/>
          <w:szCs w:val="32"/>
          <w:shd w:val="clear" w:color="auto" w:fill="auto"/>
          <w:lang w:val="en-US" w:eastAsia="zh-CN"/>
        </w:rPr>
        <w:t>第一组为陆河县河田镇和新田镇；第二组为陆河县其他镇。</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color="auto" w:fill="auto"/>
        </w:rPr>
      </w:pPr>
      <w:r>
        <w:rPr>
          <w:rFonts w:hint="default" w:ascii="仿宋_GB2312" w:hAnsi="仿宋_GB2312" w:eastAsia="仿宋_GB2312" w:cs="仿宋_GB2312"/>
          <w:color w:val="000000" w:themeColor="text1"/>
          <w:sz w:val="32"/>
          <w:szCs w:val="32"/>
          <w:shd w:val="clear" w:color="auto" w:fill="auto"/>
          <w:lang w:val="zh-CN"/>
          <w14:textFill>
            <w14:solidFill>
              <w14:schemeClr w14:val="tx1"/>
            </w14:solidFill>
          </w14:textFill>
        </w:rPr>
        <w:t>测评内容由</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县</w:t>
      </w:r>
      <w:r>
        <w:rPr>
          <w:rFonts w:hint="default" w:ascii="仿宋_GB2312" w:hAnsi="仿宋_GB2312" w:eastAsia="仿宋_GB2312" w:cs="仿宋_GB2312"/>
          <w:color w:val="000000" w:themeColor="text1"/>
          <w:sz w:val="32"/>
          <w:szCs w:val="32"/>
          <w:shd w:val="clear" w:color="auto" w:fill="auto"/>
          <w:lang w:val="zh-CN"/>
          <w14:textFill>
            <w14:solidFill>
              <w14:schemeClr w14:val="tx1"/>
            </w14:solidFill>
          </w14:textFill>
        </w:rPr>
        <w:t>创文办根据方案制定测评表，第三方测评机构和</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县</w:t>
      </w:r>
      <w:r>
        <w:rPr>
          <w:rFonts w:hint="default" w:ascii="仿宋_GB2312" w:hAnsi="仿宋_GB2312" w:eastAsia="仿宋_GB2312" w:cs="仿宋_GB2312"/>
          <w:color w:val="000000" w:themeColor="text1"/>
          <w:sz w:val="32"/>
          <w:szCs w:val="32"/>
          <w:shd w:val="clear" w:color="auto" w:fill="auto"/>
          <w:lang w:val="zh-CN"/>
          <w14:textFill>
            <w14:solidFill>
              <w14:schemeClr w14:val="tx1"/>
            </w14:solidFill>
          </w14:textFill>
        </w:rPr>
        <w:t>创文办督导组根据内容进行测评。</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县</w:t>
      </w:r>
      <w:r>
        <w:rPr>
          <w:rFonts w:hint="default" w:ascii="仿宋_GB2312" w:hAnsi="仿宋_GB2312" w:eastAsia="仿宋_GB2312" w:cs="仿宋_GB2312"/>
          <w:color w:val="000000" w:themeColor="text1"/>
          <w:sz w:val="32"/>
          <w:szCs w:val="32"/>
          <w:shd w:val="clear" w:color="auto" w:fill="auto"/>
          <w:lang w:val="zh-CN"/>
          <w14:textFill>
            <w14:solidFill>
              <w14:schemeClr w14:val="tx1"/>
            </w14:solidFill>
          </w14:textFill>
        </w:rPr>
        <w:t>创文办及时汇总梳理测评结果报相关</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县</w:t>
      </w:r>
      <w:r>
        <w:rPr>
          <w:rFonts w:hint="default" w:ascii="仿宋_GB2312" w:hAnsi="仿宋_GB2312" w:eastAsia="仿宋_GB2312" w:cs="仿宋_GB2312"/>
          <w:color w:val="000000" w:themeColor="text1"/>
          <w:sz w:val="32"/>
          <w:szCs w:val="32"/>
          <w:shd w:val="clear" w:color="auto" w:fill="auto"/>
          <w:lang w:val="zh-CN"/>
          <w14:textFill>
            <w14:solidFill>
              <w14:schemeClr w14:val="tx1"/>
            </w14:solidFill>
          </w14:textFill>
        </w:rPr>
        <w:t>领导审示后，报</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县</w:t>
      </w:r>
      <w:r>
        <w:rPr>
          <w:rFonts w:hint="default" w:ascii="仿宋_GB2312" w:hAnsi="仿宋_GB2312" w:eastAsia="仿宋_GB2312" w:cs="仿宋_GB2312"/>
          <w:color w:val="000000" w:themeColor="text1"/>
          <w:sz w:val="32"/>
          <w:szCs w:val="32"/>
          <w:shd w:val="clear" w:color="auto" w:fill="auto"/>
          <w:lang w:val="zh-CN"/>
          <w14:textFill>
            <w14:solidFill>
              <w14:schemeClr w14:val="tx1"/>
            </w14:solidFill>
          </w14:textFill>
        </w:rPr>
        <w:t>委主要领导审定</w:t>
      </w:r>
      <w:r>
        <w:rPr>
          <w:rFonts w:hint="default" w:ascii="仿宋_GB2312" w:hAnsi="仿宋_GB2312" w:eastAsia="仿宋_GB2312" w:cs="仿宋_GB2312"/>
          <w:sz w:val="32"/>
          <w:szCs w:val="32"/>
          <w:shd w:val="clear" w:color="auto" w:fill="auto"/>
          <w:lang w:val="zh-CN"/>
        </w:rPr>
        <w:t>。测评排名靠后的镇和</w:t>
      </w:r>
      <w:r>
        <w:rPr>
          <w:rFonts w:hint="eastAsia" w:ascii="仿宋_GB2312" w:hAnsi="仿宋_GB2312" w:eastAsia="仿宋_GB2312" w:cs="仿宋_GB2312"/>
          <w:sz w:val="32"/>
          <w:szCs w:val="32"/>
          <w:shd w:val="clear" w:color="auto" w:fill="auto"/>
          <w:lang w:val="en-US" w:eastAsia="zh-CN"/>
        </w:rPr>
        <w:t>县</w:t>
      </w:r>
      <w:r>
        <w:rPr>
          <w:rFonts w:hint="default" w:ascii="仿宋_GB2312" w:hAnsi="仿宋_GB2312" w:eastAsia="仿宋_GB2312" w:cs="仿宋_GB2312"/>
          <w:sz w:val="32"/>
          <w:szCs w:val="32"/>
          <w:shd w:val="clear" w:color="auto" w:fill="auto"/>
          <w:lang w:val="zh-CN"/>
        </w:rPr>
        <w:t>直单位，由相关负责人到</w:t>
      </w:r>
      <w:r>
        <w:rPr>
          <w:rFonts w:hint="eastAsia" w:ascii="仿宋_GB2312" w:hAnsi="仿宋_GB2312" w:eastAsia="仿宋_GB2312" w:cs="仿宋_GB2312"/>
          <w:sz w:val="32"/>
          <w:szCs w:val="32"/>
          <w:shd w:val="clear" w:color="auto" w:fill="auto"/>
          <w:lang w:val="en-US" w:eastAsia="zh-CN"/>
        </w:rPr>
        <w:t>陆河县</w:t>
      </w:r>
      <w:r>
        <w:rPr>
          <w:rFonts w:hint="default" w:ascii="仿宋_GB2312" w:hAnsi="仿宋_GB2312" w:eastAsia="仿宋_GB2312" w:cs="仿宋_GB2312"/>
          <w:sz w:val="32"/>
          <w:szCs w:val="32"/>
          <w:shd w:val="clear" w:color="auto" w:fill="auto"/>
          <w:lang w:val="zh-CN"/>
        </w:rPr>
        <w:t>广播电视台《</w:t>
      </w:r>
      <w:r>
        <w:rPr>
          <w:rFonts w:hint="eastAsia" w:ascii="仿宋_GB2312" w:hAnsi="仿宋_GB2312" w:eastAsia="仿宋_GB2312" w:cs="仿宋_GB2312"/>
          <w:sz w:val="32"/>
          <w:szCs w:val="32"/>
          <w:shd w:val="clear" w:color="auto" w:fill="auto"/>
          <w:lang w:val="en-US" w:eastAsia="zh-CN"/>
        </w:rPr>
        <w:t>创文聚焦</w:t>
      </w:r>
      <w:r>
        <w:rPr>
          <w:rFonts w:hint="default" w:ascii="仿宋_GB2312" w:hAnsi="仿宋_GB2312" w:eastAsia="仿宋_GB2312" w:cs="仿宋_GB2312"/>
          <w:sz w:val="32"/>
          <w:szCs w:val="32"/>
          <w:shd w:val="clear" w:color="auto" w:fill="auto"/>
          <w:lang w:val="zh-CN"/>
        </w:rPr>
        <w:t>》栏目公开检讨。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5" w:name="bookmark5"/>
      <w:r>
        <w:rPr>
          <w:rFonts w:hint="eastAsia" w:ascii="黑体" w:hAnsi="黑体" w:eastAsia="黑体" w:cs="黑体"/>
          <w:sz w:val="32"/>
          <w:szCs w:val="32"/>
        </w:rPr>
        <w:t>三</w:t>
      </w:r>
      <w:bookmarkEnd w:id="5"/>
      <w:r>
        <w:rPr>
          <w:rFonts w:hint="eastAsia" w:ascii="黑体" w:hAnsi="黑体" w:eastAsia="黑体" w:cs="黑体"/>
          <w:sz w:val="32"/>
          <w:szCs w:val="32"/>
        </w:rPr>
        <w:t>、组织领导</w:t>
      </w:r>
      <w:bookmarkStart w:id="23" w:name="_GoBack"/>
      <w:bookmarkEnd w:id="23"/>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县</w:t>
      </w:r>
      <w:r>
        <w:rPr>
          <w:rFonts w:hint="eastAsia" w:ascii="仿宋_GB2312" w:hAnsi="仿宋_GB2312" w:eastAsia="仿宋_GB2312" w:cs="仿宋_GB2312"/>
          <w:sz w:val="32"/>
          <w:szCs w:val="32"/>
          <w:shd w:val="clear" w:color="auto" w:fill="auto"/>
        </w:rPr>
        <w:t>政府牵头领导：</w:t>
      </w:r>
      <w:r>
        <w:rPr>
          <w:rFonts w:hint="eastAsia" w:ascii="仿宋_GB2312" w:hAnsi="仿宋_GB2312" w:eastAsia="仿宋_GB2312" w:cs="仿宋_GB2312"/>
          <w:sz w:val="32"/>
          <w:szCs w:val="32"/>
          <w:shd w:val="clear" w:color="auto" w:fill="auto"/>
          <w:lang w:val="en-US" w:eastAsia="zh-CN"/>
        </w:rPr>
        <w:t>林锡清</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lang w:val="en-US" w:eastAsia="zh-CN"/>
        </w:rPr>
        <w:t>县直</w:t>
      </w:r>
      <w:r>
        <w:rPr>
          <w:rFonts w:hint="eastAsia" w:ascii="仿宋_GB2312" w:hAnsi="仿宋_GB2312" w:eastAsia="仿宋_GB2312" w:cs="仿宋_GB2312"/>
          <w:sz w:val="32"/>
          <w:szCs w:val="32"/>
          <w:shd w:val="clear" w:color="auto" w:fill="auto"/>
        </w:rPr>
        <w:t>牵头单位：</w:t>
      </w:r>
      <w:r>
        <w:rPr>
          <w:rFonts w:hint="eastAsia" w:ascii="仿宋_GB2312" w:hAnsi="仿宋_GB2312" w:eastAsia="仿宋_GB2312" w:cs="仿宋_GB2312"/>
          <w:sz w:val="32"/>
          <w:szCs w:val="32"/>
          <w:shd w:val="clear" w:color="auto" w:fill="auto"/>
          <w:lang w:val="en-US" w:eastAsia="zh-CN"/>
        </w:rPr>
        <w:t>县</w:t>
      </w:r>
      <w:r>
        <w:rPr>
          <w:rFonts w:hint="eastAsia" w:ascii="仿宋_GB2312" w:hAnsi="仿宋_GB2312" w:eastAsia="仿宋_GB2312" w:cs="仿宋_GB2312"/>
          <w:sz w:val="32"/>
          <w:szCs w:val="32"/>
          <w:shd w:val="clear" w:color="auto" w:fill="auto"/>
        </w:rPr>
        <w:t>政务服务数据管理局</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相关责任单位：</w:t>
      </w:r>
      <w:r>
        <w:rPr>
          <w:rFonts w:hint="eastAsia" w:ascii="仿宋_GB2312" w:hAnsi="仿宋_GB2312" w:eastAsia="仿宋_GB2312" w:cs="仿宋_GB2312"/>
          <w:sz w:val="32"/>
          <w:szCs w:val="32"/>
          <w:shd w:val="clear" w:color="auto" w:fill="auto"/>
          <w:lang w:val="en-US" w:eastAsia="zh-CN"/>
        </w:rPr>
        <w:t>各镇人民政府</w:t>
      </w:r>
      <w:r>
        <w:rPr>
          <w:rFonts w:hint="eastAsia" w:ascii="仿宋_GB2312" w:hAnsi="仿宋_GB2312" w:eastAsia="仿宋_GB2312" w:cs="仿宋_GB2312"/>
          <w:sz w:val="32"/>
          <w:szCs w:val="32"/>
          <w:shd w:val="clear" w:color="auto" w:fill="auto"/>
        </w:rPr>
        <w:t>、</w:t>
      </w:r>
      <w:r>
        <w:rPr>
          <w:rFonts w:hint="eastAsia" w:ascii="仿宋_GB2312" w:hAnsi="仿宋_GB2312" w:eastAsia="仿宋_GB2312" w:cs="仿宋_GB2312"/>
          <w:sz w:val="32"/>
          <w:szCs w:val="32"/>
          <w:shd w:val="clear" w:color="auto" w:fill="auto"/>
          <w:lang w:val="en-US" w:eastAsia="zh-CN"/>
        </w:rPr>
        <w:t>县直</w:t>
      </w:r>
      <w:r>
        <w:rPr>
          <w:rFonts w:hint="eastAsia" w:ascii="仿宋_GB2312" w:hAnsi="仿宋_GB2312" w:eastAsia="仿宋_GB2312" w:cs="仿宋_GB2312"/>
          <w:sz w:val="32"/>
          <w:szCs w:val="32"/>
          <w:shd w:val="clear" w:color="auto" w:fill="auto"/>
        </w:rPr>
        <w:t>各窗口单位</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sz w:val="32"/>
          <w:szCs w:val="32"/>
        </w:rPr>
      </w:pPr>
      <w:bookmarkStart w:id="6" w:name="bookmark6"/>
      <w:r>
        <w:rPr>
          <w:rFonts w:hint="eastAsia" w:ascii="黑体" w:hAnsi="黑体" w:eastAsia="黑体" w:cs="黑体"/>
          <w:b/>
          <w:bCs/>
          <w:sz w:val="32"/>
          <w:szCs w:val="32"/>
        </w:rPr>
        <w:t>四</w:t>
      </w:r>
      <w:bookmarkEnd w:id="6"/>
      <w:r>
        <w:rPr>
          <w:rFonts w:hint="eastAsia" w:ascii="黑体" w:hAnsi="黑体" w:eastAsia="黑体" w:cs="黑体"/>
          <w:b/>
          <w:bCs/>
          <w:sz w:val="32"/>
          <w:szCs w:val="32"/>
        </w:rPr>
        <w:t>、工作任务和职责分工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bookmarkStart w:id="7" w:name="bookmark7"/>
      <w:r>
        <w:rPr>
          <w:rFonts w:hint="eastAsia" w:ascii="仿宋_GB2312" w:hAnsi="仿宋_GB2312" w:eastAsia="仿宋_GB2312" w:cs="仿宋_GB2312"/>
          <w:b/>
          <w:bCs/>
          <w:sz w:val="32"/>
          <w:szCs w:val="32"/>
        </w:rPr>
        <w:t>（</w:t>
      </w:r>
      <w:bookmarkEnd w:id="7"/>
      <w:r>
        <w:rPr>
          <w:rFonts w:hint="eastAsia" w:ascii="仿宋_GB2312" w:hAnsi="仿宋_GB2312" w:eastAsia="仿宋_GB2312" w:cs="仿宋_GB2312"/>
          <w:b/>
          <w:bCs/>
          <w:sz w:val="32"/>
          <w:szCs w:val="32"/>
        </w:rPr>
        <w:t>一）落实行政审批改革制度。</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color="auto" w:fill="auto"/>
        </w:rPr>
      </w:pPr>
      <w:bookmarkStart w:id="8" w:name="bookmark8"/>
      <w:bookmarkEnd w:id="8"/>
      <w:r>
        <w:rPr>
          <w:rFonts w:hint="eastAsia" w:ascii="仿宋_GB2312" w:hAnsi="仿宋_GB2312" w:eastAsia="仿宋_GB2312" w:cs="仿宋_GB2312"/>
          <w:sz w:val="32"/>
          <w:szCs w:val="32"/>
          <w:shd w:val="clear" w:color="auto" w:fill="auto"/>
          <w:lang w:val="en-US" w:eastAsia="zh-CN"/>
        </w:rPr>
        <w:t>1.</w:t>
      </w:r>
      <w:r>
        <w:rPr>
          <w:rFonts w:hint="eastAsia" w:ascii="仿宋_GB2312" w:hAnsi="仿宋_GB2312" w:eastAsia="仿宋_GB2312" w:cs="仿宋_GB2312"/>
          <w:sz w:val="32"/>
          <w:szCs w:val="32"/>
          <w:shd w:val="clear" w:color="auto" w:fill="auto"/>
        </w:rPr>
        <w:t>实施</w:t>
      </w:r>
      <w:r>
        <w:rPr>
          <w:rFonts w:hint="eastAsia" w:ascii="仿宋_GB2312" w:hAnsi="仿宋_GB2312" w:eastAsia="仿宋_GB2312" w:cs="仿宋_GB2312"/>
          <w:sz w:val="32"/>
          <w:szCs w:val="32"/>
          <w:shd w:val="clear" w:color="auto" w:fill="auto"/>
          <w:lang w:val="zh-CN" w:eastAsia="zh-CN"/>
        </w:rPr>
        <w:t>“双</w:t>
      </w:r>
      <w:r>
        <w:rPr>
          <w:rFonts w:hint="eastAsia" w:ascii="仿宋_GB2312" w:hAnsi="仿宋_GB2312" w:eastAsia="仿宋_GB2312" w:cs="仿宋_GB2312"/>
          <w:sz w:val="32"/>
          <w:szCs w:val="32"/>
          <w:shd w:val="clear" w:color="auto" w:fill="auto"/>
        </w:rPr>
        <w:t>随机、一公开”监管，推进政府综合执法，完善行政执法管理。〔牵头单位：</w:t>
      </w:r>
      <w:r>
        <w:rPr>
          <w:rFonts w:hint="eastAsia" w:ascii="仿宋_GB2312" w:hAnsi="仿宋_GB2312" w:eastAsia="仿宋_GB2312" w:cs="仿宋_GB2312"/>
          <w:sz w:val="32"/>
          <w:szCs w:val="32"/>
          <w:shd w:val="clear" w:color="auto" w:fill="auto"/>
          <w:lang w:val="en-US" w:eastAsia="zh-CN"/>
        </w:rPr>
        <w:t>县</w:t>
      </w:r>
      <w:r>
        <w:rPr>
          <w:rFonts w:hint="eastAsia" w:ascii="仿宋_GB2312" w:hAnsi="仿宋_GB2312" w:eastAsia="仿宋_GB2312" w:cs="仿宋_GB2312"/>
          <w:sz w:val="32"/>
          <w:szCs w:val="32"/>
          <w:shd w:val="clear" w:color="auto" w:fill="auto"/>
        </w:rPr>
        <w:t>市场监管局，责任单位</w:t>
      </w:r>
      <w:r>
        <w:rPr>
          <w:rFonts w:hint="eastAsia" w:ascii="仿宋_GB2312" w:hAnsi="仿宋_GB2312" w:eastAsia="仿宋_GB2312" w:cs="仿宋_GB2312"/>
          <w:sz w:val="32"/>
          <w:szCs w:val="32"/>
          <w:shd w:val="clear" w:color="auto" w:fill="auto"/>
          <w:lang w:eastAsia="zh-CN"/>
        </w:rPr>
        <w:t>：</w:t>
      </w:r>
      <w:r>
        <w:rPr>
          <w:rFonts w:hint="eastAsia" w:ascii="仿宋_GB2312" w:hAnsi="仿宋_GB2312" w:eastAsia="仿宋_GB2312" w:cs="仿宋_GB2312"/>
          <w:sz w:val="32"/>
          <w:szCs w:val="32"/>
          <w:shd w:val="clear" w:color="auto" w:fill="auto"/>
        </w:rPr>
        <w:t>各</w:t>
      </w:r>
      <w:r>
        <w:rPr>
          <w:rFonts w:hint="eastAsia" w:ascii="仿宋_GB2312" w:hAnsi="仿宋_GB2312" w:eastAsia="仿宋_GB2312" w:cs="仿宋_GB2312"/>
          <w:sz w:val="32"/>
          <w:szCs w:val="32"/>
          <w:shd w:val="clear" w:color="auto" w:fill="auto"/>
          <w:lang w:val="en-US" w:eastAsia="zh-CN"/>
        </w:rPr>
        <w:t>镇</w:t>
      </w:r>
      <w:r>
        <w:rPr>
          <w:rFonts w:hint="eastAsia" w:ascii="仿宋_GB2312" w:hAnsi="仿宋_GB2312" w:eastAsia="仿宋_GB2312" w:cs="仿宋_GB2312"/>
          <w:sz w:val="32"/>
          <w:szCs w:val="32"/>
          <w:shd w:val="clear" w:color="auto" w:fill="auto"/>
        </w:rPr>
        <w:t>人民政府、</w:t>
      </w:r>
      <w:r>
        <w:rPr>
          <w:rFonts w:hint="eastAsia" w:ascii="仿宋_GB2312" w:hAnsi="仿宋_GB2312" w:eastAsia="仿宋_GB2312" w:cs="仿宋_GB2312"/>
          <w:sz w:val="32"/>
          <w:szCs w:val="32"/>
          <w:shd w:val="clear" w:color="auto" w:fill="auto"/>
          <w:lang w:val="en-US" w:eastAsia="zh-CN"/>
        </w:rPr>
        <w:t>县</w:t>
      </w:r>
      <w:r>
        <w:rPr>
          <w:rFonts w:hint="eastAsia" w:ascii="仿宋_GB2312" w:hAnsi="仿宋_GB2312" w:eastAsia="仿宋_GB2312" w:cs="仿宋_GB2312"/>
          <w:sz w:val="32"/>
          <w:szCs w:val="32"/>
          <w:shd w:val="clear" w:color="auto" w:fill="auto"/>
        </w:rPr>
        <w:t>司法局</w:t>
      </w:r>
      <w:r>
        <w:rPr>
          <w:rFonts w:hint="eastAsia" w:ascii="仿宋_GB2312" w:hAnsi="仿宋_GB2312" w:eastAsia="仿宋_GB2312" w:cs="仿宋_GB2312"/>
          <w:sz w:val="32"/>
          <w:szCs w:val="32"/>
          <w:shd w:val="clear" w:color="auto" w:fill="auto"/>
          <w:lang w:eastAsia="zh-CN"/>
        </w:rPr>
        <w:t>、</w:t>
      </w:r>
      <w:r>
        <w:rPr>
          <w:rFonts w:hint="eastAsia" w:ascii="仿宋_GB2312" w:hAnsi="仿宋_GB2312" w:eastAsia="仿宋_GB2312" w:cs="仿宋_GB2312"/>
          <w:sz w:val="32"/>
          <w:szCs w:val="32"/>
          <w:shd w:val="clear" w:color="auto" w:fill="auto"/>
          <w:lang w:val="en-US" w:eastAsia="zh-CN"/>
        </w:rPr>
        <w:t>各执法单位</w:t>
      </w:r>
      <w:r>
        <w:rPr>
          <w:rFonts w:hint="eastAsia" w:ascii="仿宋_GB2312" w:hAnsi="仿宋_GB2312" w:eastAsia="仿宋_GB2312" w:cs="仿宋_GB2312"/>
          <w:sz w:val="32"/>
          <w:szCs w:val="32"/>
          <w:shd w:val="clear" w:color="auto" w:fill="auto"/>
        </w:rPr>
        <w:t>）</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color="auto" w:fill="auto"/>
        </w:rPr>
      </w:pPr>
      <w:bookmarkStart w:id="9" w:name="bookmark9"/>
      <w:bookmarkEnd w:id="9"/>
      <w:r>
        <w:rPr>
          <w:rFonts w:hint="eastAsia" w:ascii="仿宋_GB2312" w:hAnsi="仿宋_GB2312" w:eastAsia="仿宋_GB2312" w:cs="仿宋_GB2312"/>
          <w:sz w:val="32"/>
          <w:szCs w:val="32"/>
          <w:shd w:val="clear" w:color="auto" w:fill="auto"/>
          <w:lang w:val="en-US" w:eastAsia="zh-CN"/>
        </w:rPr>
        <w:t>2.</w:t>
      </w:r>
      <w:r>
        <w:rPr>
          <w:rFonts w:hint="eastAsia" w:ascii="仿宋_GB2312" w:hAnsi="仿宋_GB2312" w:eastAsia="仿宋_GB2312" w:cs="仿宋_GB2312"/>
          <w:sz w:val="32"/>
          <w:szCs w:val="32"/>
          <w:shd w:val="clear" w:color="auto" w:fill="auto"/>
        </w:rPr>
        <w:t>推进简政放权、放管结合、优化服务，改革行政审批制度，压缩审批时限，减少审批事项，优化审批程序，提高政府效能；公布权责清单，建立健全权责清单动态管理机制；推进政务公开信息化，加强互联网政务信息数据服务平台和便民服务平台建设。〔牵头单位：</w:t>
      </w:r>
      <w:r>
        <w:rPr>
          <w:rFonts w:hint="eastAsia" w:ascii="仿宋_GB2312" w:hAnsi="仿宋_GB2312" w:eastAsia="仿宋_GB2312" w:cs="仿宋_GB2312"/>
          <w:sz w:val="32"/>
          <w:szCs w:val="32"/>
          <w:shd w:val="clear" w:color="auto" w:fill="auto"/>
          <w:lang w:val="en-US" w:eastAsia="zh-CN"/>
        </w:rPr>
        <w:t>县</w:t>
      </w:r>
      <w:r>
        <w:rPr>
          <w:rFonts w:hint="eastAsia" w:ascii="仿宋_GB2312" w:hAnsi="仿宋_GB2312" w:eastAsia="仿宋_GB2312" w:cs="仿宋_GB2312"/>
          <w:sz w:val="32"/>
          <w:szCs w:val="32"/>
          <w:shd w:val="clear" w:color="auto" w:fill="auto"/>
        </w:rPr>
        <w:t>府办</w:t>
      </w:r>
      <w:r>
        <w:rPr>
          <w:rFonts w:hint="eastAsia" w:ascii="仿宋_GB2312" w:hAnsi="仿宋_GB2312" w:eastAsia="仿宋_GB2312" w:cs="仿宋_GB2312"/>
          <w:sz w:val="32"/>
          <w:szCs w:val="32"/>
          <w:shd w:val="clear" w:color="auto" w:fill="auto"/>
          <w:lang w:eastAsia="zh-CN"/>
        </w:rPr>
        <w:t>、</w:t>
      </w:r>
      <w:r>
        <w:rPr>
          <w:rFonts w:hint="eastAsia" w:ascii="仿宋_GB2312" w:hAnsi="仿宋_GB2312" w:eastAsia="仿宋_GB2312" w:cs="仿宋_GB2312"/>
          <w:sz w:val="32"/>
          <w:szCs w:val="32"/>
          <w:shd w:val="clear" w:color="auto" w:fill="auto"/>
          <w:lang w:val="en-US" w:eastAsia="zh-CN"/>
        </w:rPr>
        <w:t>县</w:t>
      </w:r>
      <w:r>
        <w:rPr>
          <w:rFonts w:hint="eastAsia" w:ascii="仿宋_GB2312" w:hAnsi="仿宋_GB2312" w:eastAsia="仿宋_GB2312" w:cs="仿宋_GB2312"/>
          <w:sz w:val="32"/>
          <w:szCs w:val="32"/>
          <w:shd w:val="clear" w:color="auto" w:fill="auto"/>
        </w:rPr>
        <w:t>政务服务数据管理局，责任单位：各</w:t>
      </w:r>
      <w:r>
        <w:rPr>
          <w:rFonts w:hint="eastAsia" w:ascii="仿宋_GB2312" w:hAnsi="仿宋_GB2312" w:eastAsia="仿宋_GB2312" w:cs="仿宋_GB2312"/>
          <w:sz w:val="32"/>
          <w:szCs w:val="32"/>
          <w:shd w:val="clear" w:color="auto" w:fill="auto"/>
          <w:lang w:val="en-US" w:eastAsia="zh-CN"/>
        </w:rPr>
        <w:t>镇</w:t>
      </w:r>
      <w:r>
        <w:rPr>
          <w:rFonts w:hint="eastAsia" w:ascii="仿宋_GB2312" w:hAnsi="仿宋_GB2312" w:eastAsia="仿宋_GB2312" w:cs="仿宋_GB2312"/>
          <w:sz w:val="32"/>
          <w:szCs w:val="32"/>
          <w:shd w:val="clear" w:color="auto" w:fill="auto"/>
        </w:rPr>
        <w:t>人民政府</w:t>
      </w:r>
      <w:r>
        <w:rPr>
          <w:rFonts w:hint="eastAsia" w:ascii="仿宋_GB2312" w:hAnsi="仿宋_GB2312" w:eastAsia="仿宋_GB2312" w:cs="仿宋_GB2312"/>
          <w:sz w:val="32"/>
          <w:szCs w:val="32"/>
          <w:shd w:val="clear" w:color="auto" w:fill="auto"/>
          <w:lang w:eastAsia="zh-CN"/>
        </w:rPr>
        <w:t>、</w:t>
      </w:r>
      <w:r>
        <w:rPr>
          <w:rFonts w:hint="eastAsia" w:ascii="仿宋_GB2312" w:hAnsi="仿宋_GB2312" w:eastAsia="仿宋_GB2312" w:cs="仿宋_GB2312"/>
          <w:sz w:val="32"/>
          <w:szCs w:val="32"/>
          <w:shd w:val="clear" w:color="auto" w:fill="auto"/>
          <w:lang w:val="en-US" w:eastAsia="zh-CN"/>
        </w:rPr>
        <w:t>各职能部门</w:t>
      </w:r>
      <w:r>
        <w:rPr>
          <w:rFonts w:hint="eastAsia" w:ascii="仿宋_GB2312" w:hAnsi="仿宋_GB2312" w:eastAsia="仿宋_GB2312" w:cs="仿宋_GB2312"/>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bookmarkStart w:id="10" w:name="bookmark10"/>
      <w:r>
        <w:rPr>
          <w:rFonts w:hint="eastAsia" w:ascii="仿宋_GB2312" w:hAnsi="仿宋_GB2312" w:eastAsia="仿宋_GB2312" w:cs="仿宋_GB2312"/>
          <w:b/>
          <w:bCs/>
          <w:sz w:val="32"/>
          <w:szCs w:val="32"/>
        </w:rPr>
        <w:t>（</w:t>
      </w:r>
      <w:bookmarkEnd w:id="10"/>
      <w:r>
        <w:rPr>
          <w:rFonts w:hint="eastAsia" w:ascii="仿宋_GB2312" w:hAnsi="仿宋_GB2312" w:eastAsia="仿宋_GB2312" w:cs="仿宋_GB2312"/>
          <w:b/>
          <w:bCs/>
          <w:sz w:val="32"/>
          <w:szCs w:val="32"/>
        </w:rPr>
        <w:t>二）提供文明优质服务。</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color="auto" w:fill="auto"/>
        </w:rPr>
      </w:pPr>
      <w:bookmarkStart w:id="11" w:name="bookmark11"/>
      <w:bookmarkEnd w:id="11"/>
      <w:r>
        <w:rPr>
          <w:rFonts w:hint="eastAsia" w:ascii="仿宋_GB2312" w:hAnsi="仿宋_GB2312" w:eastAsia="仿宋_GB2312" w:cs="仿宋_GB2312"/>
          <w:sz w:val="32"/>
          <w:szCs w:val="32"/>
          <w:shd w:val="clear" w:color="auto" w:fill="auto"/>
          <w:lang w:val="en-US" w:eastAsia="zh-CN"/>
        </w:rPr>
        <w:t>3.</w:t>
      </w:r>
      <w:r>
        <w:rPr>
          <w:rFonts w:hint="eastAsia" w:ascii="仿宋_GB2312" w:hAnsi="仿宋_GB2312" w:eastAsia="仿宋_GB2312" w:cs="仿宋_GB2312"/>
          <w:sz w:val="32"/>
          <w:szCs w:val="32"/>
          <w:shd w:val="clear" w:color="auto" w:fill="auto"/>
        </w:rPr>
        <w:t>执法监管部门和窗口服务单位提供文明优质服务，有高效的投诉处理机制；在显著位置展示不少于3处公益广告,把社会主义核心价值观和文明风尚有机融入各类生活场景，有统一规划设计，内容、色调与政务大厅布局风貌相融合；在显著位置展示行业规范。〔牵头单位：</w:t>
      </w:r>
      <w:r>
        <w:rPr>
          <w:rFonts w:hint="eastAsia" w:ascii="仿宋_GB2312" w:hAnsi="仿宋_GB2312" w:eastAsia="仿宋_GB2312" w:cs="仿宋_GB2312"/>
          <w:sz w:val="32"/>
          <w:szCs w:val="32"/>
          <w:shd w:val="clear" w:color="auto" w:fill="auto"/>
          <w:lang w:val="en-US" w:eastAsia="zh-CN"/>
        </w:rPr>
        <w:t>县</w:t>
      </w:r>
      <w:r>
        <w:rPr>
          <w:rFonts w:hint="eastAsia" w:ascii="仿宋_GB2312" w:hAnsi="仿宋_GB2312" w:eastAsia="仿宋_GB2312" w:cs="仿宋_GB2312"/>
          <w:sz w:val="32"/>
          <w:szCs w:val="32"/>
          <w:shd w:val="clear" w:color="auto" w:fill="auto"/>
        </w:rPr>
        <w:t>政务服务数据管理局、</w:t>
      </w:r>
      <w:r>
        <w:rPr>
          <w:rFonts w:hint="eastAsia" w:ascii="仿宋_GB2312" w:hAnsi="仿宋_GB2312" w:eastAsia="仿宋_GB2312" w:cs="仿宋_GB2312"/>
          <w:sz w:val="32"/>
          <w:szCs w:val="32"/>
          <w:shd w:val="clear" w:color="auto" w:fill="auto"/>
          <w:lang w:val="en-US" w:eastAsia="zh-CN"/>
        </w:rPr>
        <w:t>县政务服务中心、县</w:t>
      </w:r>
      <w:r>
        <w:rPr>
          <w:rFonts w:hint="eastAsia" w:ascii="仿宋_GB2312" w:hAnsi="仿宋_GB2312" w:eastAsia="仿宋_GB2312" w:cs="仿宋_GB2312"/>
          <w:sz w:val="32"/>
          <w:szCs w:val="32"/>
          <w:shd w:val="clear" w:color="auto" w:fill="auto"/>
        </w:rPr>
        <w:t>直各窗口服务单位，责任单位：各</w:t>
      </w:r>
      <w:r>
        <w:rPr>
          <w:rFonts w:hint="eastAsia" w:ascii="仿宋_GB2312" w:hAnsi="仿宋_GB2312" w:eastAsia="仿宋_GB2312" w:cs="仿宋_GB2312"/>
          <w:sz w:val="32"/>
          <w:szCs w:val="32"/>
          <w:shd w:val="clear" w:color="auto" w:fill="auto"/>
          <w:lang w:val="en-US" w:eastAsia="zh-CN"/>
        </w:rPr>
        <w:t>镇</w:t>
      </w:r>
      <w:r>
        <w:rPr>
          <w:rFonts w:hint="eastAsia" w:ascii="仿宋_GB2312" w:hAnsi="仿宋_GB2312" w:eastAsia="仿宋_GB2312" w:cs="仿宋_GB2312"/>
          <w:sz w:val="32"/>
          <w:szCs w:val="32"/>
          <w:shd w:val="clear" w:color="auto" w:fill="auto"/>
        </w:rPr>
        <w:t>人民政府、</w:t>
      </w:r>
      <w:r>
        <w:rPr>
          <w:rFonts w:hint="eastAsia" w:ascii="仿宋_GB2312" w:hAnsi="仿宋_GB2312" w:eastAsia="仿宋_GB2312" w:cs="仿宋_GB2312"/>
          <w:sz w:val="32"/>
          <w:szCs w:val="32"/>
          <w:shd w:val="clear" w:color="auto" w:fill="auto"/>
          <w:lang w:val="en-US" w:eastAsia="zh-CN"/>
        </w:rPr>
        <w:t>县</w:t>
      </w:r>
      <w:r>
        <w:rPr>
          <w:rFonts w:hint="eastAsia" w:ascii="仿宋_GB2312" w:hAnsi="仿宋_GB2312" w:eastAsia="仿宋_GB2312" w:cs="仿宋_GB2312"/>
          <w:sz w:val="32"/>
          <w:szCs w:val="32"/>
          <w:shd w:val="clear" w:color="auto" w:fill="auto"/>
        </w:rPr>
        <w:t>市场监管局、</w:t>
      </w:r>
      <w:r>
        <w:rPr>
          <w:rFonts w:hint="eastAsia" w:ascii="仿宋_GB2312" w:hAnsi="仿宋_GB2312" w:eastAsia="仿宋_GB2312" w:cs="仿宋_GB2312"/>
          <w:sz w:val="32"/>
          <w:szCs w:val="32"/>
          <w:shd w:val="clear" w:color="auto" w:fill="auto"/>
          <w:lang w:val="en-US" w:eastAsia="zh-CN"/>
        </w:rPr>
        <w:t>县</w:t>
      </w:r>
      <w:r>
        <w:rPr>
          <w:rFonts w:hint="eastAsia" w:ascii="仿宋_GB2312" w:hAnsi="仿宋_GB2312" w:eastAsia="仿宋_GB2312" w:cs="仿宋_GB2312"/>
          <w:sz w:val="32"/>
          <w:szCs w:val="32"/>
          <w:shd w:val="clear" w:color="auto" w:fill="auto"/>
        </w:rPr>
        <w:t>司法局）</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color="auto" w:fill="auto"/>
        </w:rPr>
      </w:pPr>
      <w:bookmarkStart w:id="12" w:name="bookmark12"/>
      <w:bookmarkEnd w:id="12"/>
      <w:r>
        <w:rPr>
          <w:rFonts w:hint="eastAsia" w:ascii="仿宋_GB2312" w:hAnsi="仿宋_GB2312" w:eastAsia="仿宋_GB2312" w:cs="仿宋_GB2312"/>
          <w:sz w:val="32"/>
          <w:szCs w:val="32"/>
          <w:shd w:val="clear" w:color="auto" w:fill="auto"/>
          <w:lang w:val="en-US" w:eastAsia="zh-CN"/>
        </w:rPr>
        <w:t>4.</w:t>
      </w:r>
      <w:r>
        <w:rPr>
          <w:rFonts w:hint="eastAsia" w:ascii="仿宋_GB2312" w:hAnsi="仿宋_GB2312" w:eastAsia="仿宋_GB2312" w:cs="仿宋_GB2312"/>
          <w:sz w:val="32"/>
          <w:szCs w:val="32"/>
          <w:shd w:val="clear" w:color="auto" w:fill="auto"/>
        </w:rPr>
        <w:t>建有志愿服务站点，能够正常提供业务咨询、办事指引、文明劝导，帮助特殊群体等志愿服务；从业人员文明用语，礼貌待人，规范服务，无门难进、脸难看、事难办等突出问题，无慵懒散拖现象；文明办理业务，无插队、拥挤、喧哗现象；有明显禁烟标识，非吸烟区没有吸烟现象。〔牵头单位：</w:t>
      </w:r>
      <w:r>
        <w:rPr>
          <w:rFonts w:hint="eastAsia" w:ascii="仿宋_GB2312" w:hAnsi="仿宋_GB2312" w:eastAsia="仿宋_GB2312" w:cs="仿宋_GB2312"/>
          <w:sz w:val="32"/>
          <w:szCs w:val="32"/>
          <w:shd w:val="clear" w:color="auto" w:fill="auto"/>
          <w:lang w:val="en-US" w:eastAsia="zh-CN"/>
        </w:rPr>
        <w:t>县</w:t>
      </w:r>
      <w:r>
        <w:rPr>
          <w:rFonts w:hint="eastAsia" w:ascii="仿宋_GB2312" w:hAnsi="仿宋_GB2312" w:eastAsia="仿宋_GB2312" w:cs="仿宋_GB2312"/>
          <w:sz w:val="32"/>
          <w:szCs w:val="32"/>
          <w:shd w:val="clear" w:color="auto" w:fill="auto"/>
        </w:rPr>
        <w:t>政务服务数据管理局、</w:t>
      </w:r>
      <w:r>
        <w:rPr>
          <w:rFonts w:hint="eastAsia" w:ascii="仿宋_GB2312" w:hAnsi="仿宋_GB2312" w:eastAsia="仿宋_GB2312" w:cs="仿宋_GB2312"/>
          <w:sz w:val="32"/>
          <w:szCs w:val="32"/>
          <w:shd w:val="clear" w:color="auto" w:fill="auto"/>
          <w:lang w:val="en-US" w:eastAsia="zh-CN"/>
        </w:rPr>
        <w:t>县政务服务中心、县</w:t>
      </w:r>
      <w:r>
        <w:rPr>
          <w:rFonts w:hint="eastAsia" w:ascii="仿宋_GB2312" w:hAnsi="仿宋_GB2312" w:eastAsia="仿宋_GB2312" w:cs="仿宋_GB2312"/>
          <w:sz w:val="32"/>
          <w:szCs w:val="32"/>
          <w:shd w:val="clear" w:color="auto" w:fill="auto"/>
        </w:rPr>
        <w:t>直各窗口服务单位，责任单位：各</w:t>
      </w:r>
      <w:r>
        <w:rPr>
          <w:rFonts w:hint="eastAsia" w:ascii="仿宋_GB2312" w:hAnsi="仿宋_GB2312" w:eastAsia="仿宋_GB2312" w:cs="仿宋_GB2312"/>
          <w:sz w:val="32"/>
          <w:szCs w:val="32"/>
          <w:shd w:val="clear" w:color="auto" w:fill="auto"/>
          <w:lang w:val="en-US" w:eastAsia="zh-CN"/>
        </w:rPr>
        <w:t>镇</w:t>
      </w:r>
      <w:r>
        <w:rPr>
          <w:rFonts w:hint="eastAsia" w:ascii="仿宋_GB2312" w:hAnsi="仿宋_GB2312" w:eastAsia="仿宋_GB2312" w:cs="仿宋_GB2312"/>
          <w:sz w:val="32"/>
          <w:szCs w:val="32"/>
          <w:shd w:val="clear" w:color="auto" w:fill="auto"/>
        </w:rPr>
        <w:t>人民政府〕</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color="auto" w:fill="auto"/>
        </w:rPr>
      </w:pPr>
      <w:bookmarkStart w:id="13" w:name="bookmark13"/>
      <w:bookmarkEnd w:id="13"/>
      <w:r>
        <w:rPr>
          <w:rFonts w:hint="eastAsia" w:ascii="仿宋_GB2312" w:hAnsi="仿宋_GB2312" w:eastAsia="仿宋_GB2312" w:cs="仿宋_GB2312"/>
          <w:sz w:val="32"/>
          <w:szCs w:val="32"/>
          <w:shd w:val="clear" w:color="auto" w:fill="auto"/>
          <w:lang w:val="en-US" w:eastAsia="zh-CN"/>
        </w:rPr>
        <w:t>5.</w:t>
      </w:r>
      <w:r>
        <w:rPr>
          <w:rFonts w:hint="eastAsia" w:ascii="仿宋_GB2312" w:hAnsi="仿宋_GB2312" w:eastAsia="仿宋_GB2312" w:cs="仿宋_GB2312"/>
          <w:sz w:val="32"/>
          <w:szCs w:val="32"/>
          <w:shd w:val="clear" w:color="auto" w:fill="auto"/>
        </w:rPr>
        <w:t>环境卫生整洁，垃圾按可回收物、有机易腐物、有害垃圾和其他垃圾等类别投放和收集，垃圾桶及时清理，公共卫生间保洁及时，无明显异味。〔牵头单位：</w:t>
      </w:r>
      <w:r>
        <w:rPr>
          <w:rFonts w:hint="eastAsia" w:ascii="仿宋_GB2312" w:hAnsi="仿宋_GB2312" w:eastAsia="仿宋_GB2312" w:cs="仿宋_GB2312"/>
          <w:sz w:val="32"/>
          <w:szCs w:val="32"/>
          <w:shd w:val="clear" w:color="auto" w:fill="auto"/>
          <w:lang w:val="en-US" w:eastAsia="zh-CN"/>
        </w:rPr>
        <w:t>县</w:t>
      </w:r>
      <w:r>
        <w:rPr>
          <w:rFonts w:hint="eastAsia" w:ascii="仿宋_GB2312" w:hAnsi="仿宋_GB2312" w:eastAsia="仿宋_GB2312" w:cs="仿宋_GB2312"/>
          <w:sz w:val="32"/>
          <w:szCs w:val="32"/>
          <w:shd w:val="clear" w:color="auto" w:fill="auto"/>
        </w:rPr>
        <w:t>政务服务数据管理局、</w:t>
      </w:r>
      <w:r>
        <w:rPr>
          <w:rFonts w:hint="eastAsia" w:ascii="仿宋_GB2312" w:hAnsi="仿宋_GB2312" w:eastAsia="仿宋_GB2312" w:cs="仿宋_GB2312"/>
          <w:sz w:val="32"/>
          <w:szCs w:val="32"/>
          <w:shd w:val="clear" w:color="auto" w:fill="auto"/>
          <w:lang w:val="en-US" w:eastAsia="zh-CN"/>
        </w:rPr>
        <w:t>县政务服务中心、县</w:t>
      </w:r>
      <w:r>
        <w:rPr>
          <w:rFonts w:hint="eastAsia" w:ascii="仿宋_GB2312" w:hAnsi="仿宋_GB2312" w:eastAsia="仿宋_GB2312" w:cs="仿宋_GB2312"/>
          <w:sz w:val="32"/>
          <w:szCs w:val="32"/>
          <w:shd w:val="clear" w:color="auto" w:fill="auto"/>
        </w:rPr>
        <w:t>直各窗口服务单位，责任单位：各</w:t>
      </w:r>
      <w:r>
        <w:rPr>
          <w:rFonts w:hint="eastAsia" w:ascii="仿宋_GB2312" w:hAnsi="仿宋_GB2312" w:eastAsia="仿宋_GB2312" w:cs="仿宋_GB2312"/>
          <w:sz w:val="32"/>
          <w:szCs w:val="32"/>
          <w:shd w:val="clear" w:color="auto" w:fill="auto"/>
          <w:lang w:val="en-US" w:eastAsia="zh-CN"/>
        </w:rPr>
        <w:t>镇</w:t>
      </w:r>
      <w:r>
        <w:rPr>
          <w:rFonts w:hint="eastAsia" w:ascii="仿宋_GB2312" w:hAnsi="仿宋_GB2312" w:eastAsia="仿宋_GB2312" w:cs="仿宋_GB2312"/>
          <w:sz w:val="32"/>
          <w:szCs w:val="32"/>
          <w:shd w:val="clear" w:color="auto" w:fill="auto"/>
        </w:rPr>
        <w:t>人民政府〕</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bookmarkStart w:id="14" w:name="bookmark14"/>
      <w:bookmarkEnd w:id="14"/>
      <w:r>
        <w:rPr>
          <w:rFonts w:hint="eastAsia" w:ascii="仿宋_GB2312" w:hAnsi="仿宋_GB2312" w:eastAsia="仿宋_GB2312" w:cs="仿宋_GB2312"/>
          <w:sz w:val="32"/>
          <w:szCs w:val="32"/>
          <w:shd w:val="clear" w:color="auto" w:fill="auto"/>
          <w:lang w:val="en-US" w:eastAsia="zh-CN"/>
        </w:rPr>
        <w:t>6.</w:t>
      </w:r>
      <w:r>
        <w:rPr>
          <w:rFonts w:hint="eastAsia" w:ascii="仿宋_GB2312" w:hAnsi="仿宋_GB2312" w:eastAsia="仿宋_GB2312" w:cs="仿宋_GB2312"/>
          <w:sz w:val="32"/>
          <w:szCs w:val="32"/>
          <w:shd w:val="clear" w:color="auto" w:fill="auto"/>
        </w:rPr>
        <w:t>便民服务设施齐全，管理、使用情况良好，设有轮椅通道、扶手或缘石坡道等无障碍设施，设有无障碍卫生间、母婴室，且管理、使用情况良好；有符合标准的消防设施，无占用和堵塞消防通道现象。〔牵头单位：</w:t>
      </w:r>
      <w:r>
        <w:rPr>
          <w:rFonts w:hint="eastAsia" w:ascii="仿宋_GB2312" w:hAnsi="仿宋_GB2312" w:eastAsia="仿宋_GB2312" w:cs="仿宋_GB2312"/>
          <w:sz w:val="32"/>
          <w:szCs w:val="32"/>
          <w:shd w:val="clear" w:color="auto" w:fill="auto"/>
          <w:lang w:val="en-US" w:eastAsia="zh-CN"/>
        </w:rPr>
        <w:t>县</w:t>
      </w:r>
      <w:r>
        <w:rPr>
          <w:rFonts w:hint="eastAsia" w:ascii="仿宋_GB2312" w:hAnsi="仿宋_GB2312" w:eastAsia="仿宋_GB2312" w:cs="仿宋_GB2312"/>
          <w:sz w:val="32"/>
          <w:szCs w:val="32"/>
          <w:shd w:val="clear" w:color="auto" w:fill="auto"/>
        </w:rPr>
        <w:t>政务服务数据管理局、</w:t>
      </w:r>
      <w:r>
        <w:rPr>
          <w:rFonts w:hint="eastAsia" w:ascii="仿宋_GB2312" w:hAnsi="仿宋_GB2312" w:eastAsia="仿宋_GB2312" w:cs="仿宋_GB2312"/>
          <w:sz w:val="32"/>
          <w:szCs w:val="32"/>
          <w:shd w:val="clear" w:color="auto" w:fill="auto"/>
          <w:lang w:val="en-US" w:eastAsia="zh-CN"/>
        </w:rPr>
        <w:t>县政务服务中心、县</w:t>
      </w:r>
      <w:r>
        <w:rPr>
          <w:rFonts w:hint="eastAsia" w:ascii="仿宋_GB2312" w:hAnsi="仿宋_GB2312" w:eastAsia="仿宋_GB2312" w:cs="仿宋_GB2312"/>
          <w:sz w:val="32"/>
          <w:szCs w:val="32"/>
          <w:shd w:val="clear" w:color="auto" w:fill="auto"/>
        </w:rPr>
        <w:t>直各窗口服务单位</w:t>
      </w:r>
      <w:r>
        <w:rPr>
          <w:rFonts w:hint="eastAsia" w:ascii="仿宋_GB2312" w:hAnsi="仿宋_GB2312" w:eastAsia="仿宋_GB2312" w:cs="仿宋_GB2312"/>
          <w:sz w:val="32"/>
          <w:szCs w:val="32"/>
        </w:rPr>
        <w:t>，责任单位：各</w:t>
      </w:r>
      <w:r>
        <w:rPr>
          <w:rFonts w:hint="eastAsia" w:ascii="仿宋_GB2312" w:hAnsi="仿宋_GB2312" w:eastAsia="仿宋_GB2312" w:cs="仿宋_GB2312"/>
          <w:sz w:val="32"/>
          <w:szCs w:val="32"/>
          <w:lang w:val="en-US" w:eastAsia="zh-CN"/>
        </w:rPr>
        <w:t>镇</w:t>
      </w:r>
      <w:r>
        <w:rPr>
          <w:rFonts w:hint="eastAsia" w:ascii="仿宋_GB2312" w:hAnsi="仿宋_GB2312" w:eastAsia="仿宋_GB2312" w:cs="仿宋_GB2312"/>
          <w:sz w:val="32"/>
          <w:szCs w:val="32"/>
        </w:rPr>
        <w:t>人民政府〕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bookmarkStart w:id="15" w:name="bookmark15"/>
      <w:bookmarkEnd w:id="15"/>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有</w:t>
      </w:r>
      <w:r>
        <w:rPr>
          <w:rFonts w:hint="eastAsia" w:ascii="仿宋_GB2312" w:hAnsi="仿宋_GB2312" w:eastAsia="仿宋_GB2312" w:cs="仿宋_GB2312"/>
          <w:sz w:val="32"/>
          <w:szCs w:val="32"/>
          <w:lang w:val="en-US" w:eastAsia="zh-CN"/>
        </w:rPr>
        <w:t>高效</w:t>
      </w:r>
      <w:r>
        <w:rPr>
          <w:rFonts w:hint="eastAsia" w:ascii="仿宋_GB2312" w:hAnsi="仿宋_GB2312" w:eastAsia="仿宋_GB2312" w:cs="仿宋_GB2312"/>
          <w:sz w:val="32"/>
          <w:szCs w:val="32"/>
        </w:rPr>
        <w:t>的投诉处理机制（在显著位置公布投诉电话、邮箱、投诉处理流程，设置信箱，投诉渠道保持畅通，有记录、有结果）；在正常工作时间里拨打劳动者合法权益维权、消费者投诉、受理问题药品投诉举报电话，查验热线接通与服务情况，电话畅通，能热情、认真接待群众举报电话，有记录，有处理意见，有处理结果台账。〔牵头单位：</w:t>
      </w:r>
      <w:r>
        <w:rPr>
          <w:rFonts w:hint="eastAsia" w:ascii="仿宋_GB2312" w:hAnsi="仿宋_GB2312" w:eastAsia="仿宋_GB2312" w:cs="仿宋_GB2312"/>
          <w:sz w:val="32"/>
          <w:szCs w:val="32"/>
          <w:shd w:val="clear" w:color="auto" w:fill="auto"/>
          <w:lang w:val="en-US" w:eastAsia="zh-CN"/>
        </w:rPr>
        <w:t>县</w:t>
      </w:r>
      <w:r>
        <w:rPr>
          <w:rFonts w:hint="eastAsia" w:ascii="仿宋_GB2312" w:hAnsi="仿宋_GB2312" w:eastAsia="仿宋_GB2312" w:cs="仿宋_GB2312"/>
          <w:sz w:val="32"/>
          <w:szCs w:val="32"/>
          <w:shd w:val="clear" w:color="auto" w:fill="auto"/>
        </w:rPr>
        <w:t>政务服务数据管理局、</w:t>
      </w:r>
      <w:r>
        <w:rPr>
          <w:rFonts w:hint="eastAsia" w:ascii="仿宋_GB2312" w:hAnsi="仿宋_GB2312" w:eastAsia="仿宋_GB2312" w:cs="仿宋_GB2312"/>
          <w:sz w:val="32"/>
          <w:szCs w:val="32"/>
          <w:shd w:val="clear" w:color="auto" w:fill="auto"/>
          <w:lang w:val="en-US" w:eastAsia="zh-CN"/>
        </w:rPr>
        <w:t>县政务服务中心、县</w:t>
      </w:r>
      <w:r>
        <w:rPr>
          <w:rFonts w:hint="eastAsia" w:ascii="仿宋_GB2312" w:hAnsi="仿宋_GB2312" w:eastAsia="仿宋_GB2312" w:cs="仿宋_GB2312"/>
          <w:sz w:val="32"/>
          <w:szCs w:val="32"/>
          <w:shd w:val="clear" w:color="auto" w:fill="auto"/>
        </w:rPr>
        <w:t>直各窗口服务单位</w:t>
      </w:r>
      <w:r>
        <w:rPr>
          <w:rFonts w:hint="eastAsia" w:ascii="仿宋_GB2312" w:hAnsi="仿宋_GB2312" w:eastAsia="仿宋_GB2312" w:cs="仿宋_GB2312"/>
          <w:sz w:val="32"/>
          <w:szCs w:val="32"/>
        </w:rPr>
        <w:t>，责任单位：各</w:t>
      </w:r>
      <w:r>
        <w:rPr>
          <w:rFonts w:hint="eastAsia" w:ascii="仿宋_GB2312" w:hAnsi="仿宋_GB2312" w:eastAsia="仿宋_GB2312" w:cs="仿宋_GB2312"/>
          <w:sz w:val="32"/>
          <w:szCs w:val="32"/>
          <w:lang w:val="en-US" w:eastAsia="zh-CN"/>
        </w:rPr>
        <w:t>镇</w:t>
      </w:r>
      <w:r>
        <w:rPr>
          <w:rFonts w:hint="eastAsia" w:ascii="仿宋_GB2312" w:hAnsi="仿宋_GB2312" w:eastAsia="仿宋_GB2312" w:cs="仿宋_GB2312"/>
          <w:sz w:val="32"/>
          <w:szCs w:val="32"/>
        </w:rPr>
        <w:t>人民政府〕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16" w:name="bookmark16"/>
      <w:r>
        <w:rPr>
          <w:rFonts w:hint="eastAsia" w:ascii="黑体" w:hAnsi="黑体" w:eastAsia="黑体" w:cs="黑体"/>
          <w:sz w:val="32"/>
          <w:szCs w:val="32"/>
        </w:rPr>
        <w:t>五</w:t>
      </w:r>
      <w:bookmarkEnd w:id="16"/>
      <w:r>
        <w:rPr>
          <w:rFonts w:hint="eastAsia" w:ascii="黑体" w:hAnsi="黑体" w:eastAsia="黑体" w:cs="黑体"/>
          <w:sz w:val="32"/>
          <w:szCs w:val="32"/>
        </w:rPr>
        <w:t>、工作措施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（一）建立问题台账。</w:t>
      </w:r>
      <w:r>
        <w:rPr>
          <w:rFonts w:hint="eastAsia" w:ascii="仿宋_GB2312" w:hAnsi="仿宋_GB2312" w:eastAsia="仿宋_GB2312" w:cs="仿宋_GB2312"/>
          <w:sz w:val="32"/>
          <w:szCs w:val="32"/>
        </w:rPr>
        <w:t>由牵头单位组织各相关责任单位,协调</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创文办督导组，针对政务服务优化工作对照创文检查验收标准，开展摸底排查工作，建立问题台账，明确整改措施、整改标准、完成时间、落实责任人，各责任单位针对存在问题开展整治工作。各牵头单位将本地问题台账上报</w:t>
      </w:r>
      <w:r>
        <w:rPr>
          <w:rFonts w:hint="eastAsia" w:ascii="仿宋_GB2312" w:hAnsi="仿宋_GB2312" w:eastAsia="仿宋_GB2312" w:cs="仿宋_GB2312"/>
          <w:sz w:val="32"/>
          <w:szCs w:val="32"/>
          <w:lang w:val="en-US" w:eastAsia="zh-CN"/>
        </w:rPr>
        <w:t>县直</w:t>
      </w:r>
      <w:r>
        <w:rPr>
          <w:rFonts w:hint="eastAsia" w:ascii="仿宋_GB2312" w:hAnsi="仿宋_GB2312" w:eastAsia="仿宋_GB2312" w:cs="仿宋_GB2312"/>
          <w:sz w:val="32"/>
          <w:szCs w:val="32"/>
        </w:rPr>
        <w:t>牵头单位备案。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bookmarkStart w:id="17" w:name="bookmark17"/>
      <w:r>
        <w:rPr>
          <w:rFonts w:hint="eastAsia" w:ascii="仿宋_GB2312" w:hAnsi="仿宋_GB2312" w:eastAsia="仿宋_GB2312" w:cs="仿宋_GB2312"/>
          <w:b/>
          <w:bCs/>
          <w:sz w:val="32"/>
          <w:szCs w:val="32"/>
        </w:rPr>
        <w:t>（</w:t>
      </w:r>
      <w:bookmarkEnd w:id="17"/>
      <w:r>
        <w:rPr>
          <w:rFonts w:hint="eastAsia" w:ascii="仿宋_GB2312" w:hAnsi="仿宋_GB2312" w:eastAsia="仿宋_GB2312" w:cs="仿宋_GB2312"/>
          <w:b/>
          <w:bCs/>
          <w:sz w:val="32"/>
          <w:szCs w:val="32"/>
        </w:rPr>
        <w:t>二）开展全程督导。</w:t>
      </w:r>
      <w:r>
        <w:rPr>
          <w:rFonts w:hint="eastAsia" w:ascii="仿宋_GB2312" w:hAnsi="仿宋_GB2312" w:eastAsia="仿宋_GB2312" w:cs="仿宋_GB2312"/>
          <w:sz w:val="32"/>
          <w:szCs w:val="32"/>
        </w:rPr>
        <w:t>各责任单位每周向牵头单位通报整改进度，牵头单位每周对各地各责任单位落实整改情况、整改进度开展检查督促，对整改成效开展检查，发现问题及时书面通报相关责任单位，相关责任单位要立行立改，及时反馈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bookmarkStart w:id="18" w:name="bookmark18"/>
      <w:r>
        <w:rPr>
          <w:rFonts w:hint="eastAsia" w:ascii="仿宋_GB2312" w:hAnsi="仿宋_GB2312" w:eastAsia="仿宋_GB2312" w:cs="仿宋_GB2312"/>
          <w:b/>
          <w:bCs/>
          <w:sz w:val="32"/>
          <w:szCs w:val="32"/>
        </w:rPr>
        <w:t>（</w:t>
      </w:r>
      <w:bookmarkEnd w:id="18"/>
      <w:r>
        <w:rPr>
          <w:rFonts w:hint="eastAsia" w:ascii="仿宋_GB2312" w:hAnsi="仿宋_GB2312" w:eastAsia="仿宋_GB2312" w:cs="仿宋_GB2312"/>
          <w:b/>
          <w:bCs/>
          <w:sz w:val="32"/>
          <w:szCs w:val="32"/>
        </w:rPr>
        <w:t>三）落实日常管理。</w:t>
      </w:r>
      <w:r>
        <w:rPr>
          <w:rFonts w:hint="eastAsia" w:ascii="仿宋_GB2312" w:hAnsi="仿宋_GB2312" w:eastAsia="仿宋_GB2312" w:cs="仿宋_GB2312"/>
          <w:sz w:val="32"/>
          <w:szCs w:val="32"/>
        </w:rPr>
        <w:t>通过定期开展</w:t>
      </w:r>
      <w:r>
        <w:rPr>
          <w:rFonts w:hint="eastAsia" w:ascii="仿宋_GB2312" w:hAnsi="仿宋_GB2312" w:eastAsia="仿宋_GB2312" w:cs="仿宋_GB2312"/>
          <w:sz w:val="32"/>
          <w:szCs w:val="32"/>
          <w:lang w:val="zh-CN" w:eastAsia="zh-CN"/>
        </w:rPr>
        <w:t>“回</w:t>
      </w:r>
      <w:r>
        <w:rPr>
          <w:rFonts w:hint="eastAsia" w:ascii="仿宋_GB2312" w:hAnsi="仿宋_GB2312" w:eastAsia="仿宋_GB2312" w:cs="仿宋_GB2312"/>
          <w:sz w:val="32"/>
          <w:szCs w:val="32"/>
        </w:rPr>
        <w:t>头看”，将整改成果、有效措施及时固化，建立常态化管理制度，加强优化政务环境，认真总结经验，巩固成果，在文明创建工作大力推进政务服务优化工作。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19" w:name="bookmark19"/>
      <w:r>
        <w:rPr>
          <w:rFonts w:hint="eastAsia" w:ascii="黑体" w:hAnsi="黑体" w:eastAsia="黑体" w:cs="黑体"/>
          <w:sz w:val="32"/>
          <w:szCs w:val="32"/>
        </w:rPr>
        <w:t>六</w:t>
      </w:r>
      <w:bookmarkEnd w:id="19"/>
      <w:r>
        <w:rPr>
          <w:rFonts w:hint="eastAsia" w:ascii="黑体" w:hAnsi="黑体" w:eastAsia="黑体" w:cs="黑体"/>
          <w:sz w:val="32"/>
          <w:szCs w:val="32"/>
        </w:rPr>
        <w:t>、工作要求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bookmarkStart w:id="20" w:name="bookmark20"/>
      <w:r>
        <w:rPr>
          <w:rFonts w:hint="eastAsia" w:ascii="仿宋_GB2312" w:hAnsi="仿宋_GB2312" w:eastAsia="仿宋_GB2312" w:cs="仿宋_GB2312"/>
          <w:b/>
          <w:bCs/>
          <w:sz w:val="32"/>
          <w:szCs w:val="32"/>
        </w:rPr>
        <w:t>（</w:t>
      </w:r>
      <w:bookmarkEnd w:id="20"/>
      <w:r>
        <w:rPr>
          <w:rFonts w:hint="eastAsia" w:ascii="仿宋_GB2312" w:hAnsi="仿宋_GB2312" w:eastAsia="仿宋_GB2312" w:cs="仿宋_GB2312"/>
          <w:b/>
          <w:bCs/>
          <w:sz w:val="32"/>
          <w:szCs w:val="32"/>
        </w:rPr>
        <w:t>一）加强重视。</w:t>
      </w:r>
      <w:r>
        <w:rPr>
          <w:rFonts w:hint="eastAsia" w:ascii="仿宋_GB2312" w:hAnsi="仿宋_GB2312" w:eastAsia="仿宋_GB2312" w:cs="仿宋_GB2312"/>
          <w:sz w:val="32"/>
          <w:szCs w:val="32"/>
        </w:rPr>
        <w:t>要提高政治站位，统一思想，切实将创文工作融入政务服务日常工作，坚持问题导向，将创文工作细化落实，确保取得成效。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bookmarkStart w:id="21" w:name="bookmark21"/>
      <w:r>
        <w:rPr>
          <w:rFonts w:hint="eastAsia" w:ascii="仿宋_GB2312" w:hAnsi="仿宋_GB2312" w:eastAsia="仿宋_GB2312" w:cs="仿宋_GB2312"/>
          <w:b/>
          <w:bCs/>
          <w:sz w:val="32"/>
          <w:szCs w:val="32"/>
        </w:rPr>
        <w:t>（</w:t>
      </w:r>
      <w:bookmarkEnd w:id="21"/>
      <w:r>
        <w:rPr>
          <w:rFonts w:hint="eastAsia" w:ascii="仿宋_GB2312" w:hAnsi="仿宋_GB2312" w:eastAsia="仿宋_GB2312" w:cs="仿宋_GB2312"/>
          <w:b/>
          <w:bCs/>
          <w:sz w:val="32"/>
          <w:szCs w:val="32"/>
        </w:rPr>
        <w:t>二）协同合作。</w:t>
      </w:r>
      <w:r>
        <w:rPr>
          <w:rFonts w:hint="eastAsia" w:ascii="仿宋_GB2312" w:hAnsi="仿宋_GB2312" w:eastAsia="仿宋_GB2312" w:cs="仿宋_GB2312"/>
          <w:sz w:val="32"/>
          <w:szCs w:val="32"/>
        </w:rPr>
        <w:t>积极按照创文相关文件要求，积极配合，形成合力，共同推进政务服务优化工作；同时大力宣传,营造浓厚的创文氛围，为文明创建工作创造良好的工作局面。</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bookmarkStart w:id="22" w:name="bookmark22"/>
      <w:r>
        <w:rPr>
          <w:rFonts w:hint="eastAsia" w:ascii="仿宋_GB2312" w:hAnsi="仿宋_GB2312" w:eastAsia="仿宋_GB2312" w:cs="仿宋_GB2312"/>
          <w:b/>
          <w:bCs/>
          <w:sz w:val="32"/>
          <w:szCs w:val="32"/>
        </w:rPr>
        <w:t>（</w:t>
      </w:r>
      <w:bookmarkEnd w:id="22"/>
      <w:r>
        <w:rPr>
          <w:rFonts w:hint="eastAsia" w:ascii="仿宋_GB2312" w:hAnsi="仿宋_GB2312" w:eastAsia="仿宋_GB2312" w:cs="仿宋_GB2312"/>
          <w:b/>
          <w:bCs/>
          <w:sz w:val="32"/>
          <w:szCs w:val="32"/>
        </w:rPr>
        <w:t>三）抓紧落实。</w:t>
      </w:r>
      <w:r>
        <w:rPr>
          <w:rFonts w:hint="eastAsia" w:ascii="仿宋_GB2312" w:hAnsi="仿宋_GB2312" w:eastAsia="仿宋_GB2312" w:cs="仿宋_GB2312"/>
          <w:sz w:val="32"/>
          <w:szCs w:val="32"/>
        </w:rPr>
        <w:t>各地各相关责任单位要依照任务分工,对照广东省文明城市测评标准，切实完成好各自职责范围内创建工作任务，重点解决突出问题。</w:t>
      </w:r>
    </w:p>
    <w:sectPr>
      <w:footerReference r:id="rId5" w:type="default"/>
      <w:footnotePr>
        <w:numFmt w:val="decimal"/>
      </w:footnotePr>
      <w:pgSz w:w="11900" w:h="16840"/>
      <w:pgMar w:top="2041" w:right="1587" w:bottom="1757" w:left="1587" w:header="1005" w:footer="3" w:gutter="0"/>
      <w:pgNumType w:start="1"/>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3792220</wp:posOffset>
              </wp:positionH>
              <wp:positionV relativeFrom="page">
                <wp:posOffset>10002520</wp:posOffset>
              </wp:positionV>
              <wp:extent cx="42545" cy="69850"/>
              <wp:effectExtent l="0" t="0" r="0" b="0"/>
              <wp:wrapNone/>
              <wp:docPr id="1" name="Shape 1"/>
              <wp:cNvGraphicFramePr/>
              <a:graphic xmlns:a="http://schemas.openxmlformats.org/drawingml/2006/main">
                <a:graphicData uri="http://schemas.microsoft.com/office/word/2010/wordprocessingShape">
                  <wps:wsp>
                    <wps:cNvSpPr txBox="1"/>
                    <wps:spPr>
                      <a:xfrm>
                        <a:off x="0" y="0"/>
                        <a:ext cx="42545" cy="69850"/>
                      </a:xfrm>
                      <a:prstGeom prst="rect">
                        <a:avLst/>
                      </a:prstGeom>
                      <a:noFill/>
                    </wps:spPr>
                    <wps:txbx>
                      <w:txbxContent>
                        <w:p>
                          <w:pPr>
                            <w:pStyle w:val="7"/>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18"/>
                              <w:szCs w:val="18"/>
                            </w:rPr>
                            <w:t>#</w:t>
                          </w:r>
                          <w:r>
                            <w:rPr>
                              <w:rFonts w:ascii="Times New Roman" w:hAnsi="Times New Roman" w:eastAsia="Times New Roman" w:cs="Times New Roman"/>
                              <w:color w:val="000000"/>
                              <w:spacing w:val="0"/>
                              <w:w w:val="100"/>
                              <w:position w:val="0"/>
                              <w:sz w:val="18"/>
                              <w:szCs w:val="18"/>
                            </w:rPr>
                            <w:fldChar w:fldCharType="end"/>
                          </w:r>
                        </w:p>
                      </w:txbxContent>
                    </wps:txbx>
                    <wps:bodyPr wrap="none" lIns="0" tIns="0" rIns="0" bIns="0">
                      <a:spAutoFit/>
                    </wps:bodyPr>
                  </wps:wsp>
                </a:graphicData>
              </a:graphic>
            </wp:anchor>
          </w:drawing>
        </mc:Choice>
        <mc:Fallback>
          <w:pict>
            <v:shape id="Shape 1" o:spid="_x0000_s1026" o:spt="202" type="#_x0000_t202" style="position:absolute;left:0pt;margin-left:298.6pt;margin-top:787.6pt;height:5.5pt;width:3.35pt;mso-position-horizontal-relative:page;mso-position-vertical-relative:page;mso-wrap-style:none;z-index:-251657216;mso-width-relative:page;mso-height-relative:page;" filled="f" stroked="f" coordsize="21600,21600" o:gfxdata="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L/n54/YAAAA&#10;DQEAAA8AAAAAAAAAAQAgAAAAIgAAAGRycy9kb3ducmV2LnhtbFBLAQIUABQAAAAIAIdO4kAm5wUQ&#10;qwEAAG0DAAAOAAAAAAAAAAEAIAAAACcBAABkcnMvZTJvRG9jLnhtbFBLBQYAAAAABgAGAFkBAABE&#10;BQAAAAA=&#10;">
              <v:fill on="f" focussize="0,0"/>
              <v:stroke on="f"/>
              <v:imagedata o:title=""/>
              <o:lock v:ext="edit" aspectratio="f"/>
              <v:textbox inset="0mm,0mm,0mm,0mm" style="mso-fit-shape-to-text:t;">
                <w:txbxContent>
                  <w:p>
                    <w:pPr>
                      <w:pStyle w:val="7"/>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18"/>
                        <w:szCs w:val="18"/>
                      </w:rPr>
                      <w:t>#</w:t>
                    </w:r>
                    <w:r>
                      <w:rPr>
                        <w:rFonts w:ascii="Times New Roman" w:hAnsi="Times New Roman" w:eastAsia="Times New Roman" w:cs="Times New Roman"/>
                        <w:color w:val="000000"/>
                        <w:spacing w:val="0"/>
                        <w:w w:val="100"/>
                        <w:position w:val="0"/>
                        <w:sz w:val="18"/>
                        <w:szCs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drawingGridHorizontalSpacing w:val="181"/>
  <w:drawingGridVerticalSpacing w:val="181"/>
  <w:displayHorizontalDrawingGridEvery w:val="1"/>
  <w:displayVerticalDrawingGridEvery w:val="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
  <w:rsids>
    <w:rsidRoot w:val="00172A27"/>
    <w:rsid w:val="0D515A6D"/>
    <w:rsid w:val="0DA16AEA"/>
    <w:rsid w:val="153D48A8"/>
    <w:rsid w:val="19FF1C34"/>
    <w:rsid w:val="1C191C87"/>
    <w:rsid w:val="2C9E5CE0"/>
    <w:rsid w:val="34F565CA"/>
    <w:rsid w:val="378B34C0"/>
    <w:rsid w:val="4272163B"/>
    <w:rsid w:val="470E276A"/>
    <w:rsid w:val="48224E9F"/>
    <w:rsid w:val="4E911996"/>
    <w:rsid w:val="50532836"/>
    <w:rsid w:val="701E5AAF"/>
    <w:rsid w:val="71BE11AE"/>
    <w:rsid w:val="7F294B5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3">
    <w:name w:val="Default Paragraph Font"/>
    <w:qForma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Heading #1|1_"/>
    <w:basedOn w:val="3"/>
    <w:link w:val="5"/>
    <w:qFormat/>
    <w:uiPriority w:val="0"/>
    <w:rPr>
      <w:rFonts w:ascii="宋体" w:hAnsi="宋体" w:eastAsia="宋体" w:cs="宋体"/>
      <w:sz w:val="44"/>
      <w:szCs w:val="44"/>
      <w:u w:val="none"/>
      <w:shd w:val="clear" w:color="auto" w:fill="auto"/>
      <w:lang w:val="zh-TW" w:eastAsia="zh-TW" w:bidi="zh-TW"/>
    </w:rPr>
  </w:style>
  <w:style w:type="paragraph" w:customStyle="1" w:styleId="5">
    <w:name w:val="Heading #1|1"/>
    <w:basedOn w:val="1"/>
    <w:link w:val="4"/>
    <w:qFormat/>
    <w:uiPriority w:val="0"/>
    <w:pPr>
      <w:widowControl w:val="0"/>
      <w:shd w:val="clear" w:color="auto" w:fill="auto"/>
      <w:spacing w:before="580" w:after="500" w:line="571" w:lineRule="exact"/>
      <w:ind w:left="1000"/>
      <w:outlineLvl w:val="0"/>
    </w:pPr>
    <w:rPr>
      <w:rFonts w:ascii="宋体" w:hAnsi="宋体" w:eastAsia="宋体" w:cs="宋体"/>
      <w:sz w:val="44"/>
      <w:szCs w:val="44"/>
      <w:u w:val="none"/>
      <w:shd w:val="clear" w:color="auto" w:fill="auto"/>
      <w:lang w:val="zh-TW" w:eastAsia="zh-TW" w:bidi="zh-TW"/>
    </w:rPr>
  </w:style>
  <w:style w:type="character" w:customStyle="1" w:styleId="6">
    <w:name w:val="Header or footer|2_"/>
    <w:basedOn w:val="3"/>
    <w:link w:val="7"/>
    <w:qFormat/>
    <w:uiPriority w:val="0"/>
    <w:rPr>
      <w:sz w:val="20"/>
      <w:szCs w:val="20"/>
      <w:u w:val="none"/>
      <w:shd w:val="clear" w:color="auto" w:fill="auto"/>
      <w:lang w:val="zh-TW" w:eastAsia="zh-TW" w:bidi="zh-TW"/>
    </w:rPr>
  </w:style>
  <w:style w:type="paragraph" w:customStyle="1" w:styleId="7">
    <w:name w:val="Header or footer|2"/>
    <w:basedOn w:val="1"/>
    <w:link w:val="6"/>
    <w:qFormat/>
    <w:uiPriority w:val="0"/>
    <w:pPr>
      <w:widowControl w:val="0"/>
      <w:shd w:val="clear" w:color="auto" w:fill="auto"/>
    </w:pPr>
    <w:rPr>
      <w:sz w:val="20"/>
      <w:szCs w:val="20"/>
      <w:u w:val="none"/>
      <w:shd w:val="clear" w:color="auto" w:fill="auto"/>
      <w:lang w:val="zh-TW" w:eastAsia="zh-TW" w:bidi="zh-TW"/>
    </w:rPr>
  </w:style>
  <w:style w:type="character" w:customStyle="1" w:styleId="8">
    <w:name w:val="Body text|1_"/>
    <w:basedOn w:val="3"/>
    <w:link w:val="9"/>
    <w:qFormat/>
    <w:uiPriority w:val="0"/>
    <w:rPr>
      <w:rFonts w:ascii="宋体" w:hAnsi="宋体" w:eastAsia="宋体" w:cs="宋体"/>
      <w:sz w:val="28"/>
      <w:szCs w:val="28"/>
      <w:u w:val="none"/>
      <w:shd w:val="clear" w:color="auto" w:fill="auto"/>
      <w:lang w:val="zh-TW" w:eastAsia="zh-TW" w:bidi="zh-TW"/>
    </w:rPr>
  </w:style>
  <w:style w:type="paragraph" w:customStyle="1" w:styleId="9">
    <w:name w:val="Body text|1"/>
    <w:basedOn w:val="1"/>
    <w:link w:val="8"/>
    <w:qFormat/>
    <w:uiPriority w:val="0"/>
    <w:pPr>
      <w:widowControl w:val="0"/>
      <w:shd w:val="clear" w:color="auto" w:fill="auto"/>
      <w:spacing w:line="422" w:lineRule="auto"/>
      <w:ind w:firstLine="400"/>
    </w:pPr>
    <w:rPr>
      <w:rFonts w:ascii="宋体" w:hAnsi="宋体" w:eastAsia="宋体" w:cs="宋体"/>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17</TotalTime>
  <ScaleCrop>false</ScaleCrop>
  <LinksUpToDate>false</LinksUpToDate>
  <Application>WPS Office_11.1.0.10132_F1E327BC-269C-435d-A152-05C5408002CA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2020-11-24T02:18:00Z</dcterms:created>
  <dc:creator>黃江</dc:creator>
  <cp:lastModifiedBy>宁少</cp:lastModifiedBy>
  <cp:lastPrinted>2020-11-25T06:17:00Z</cp:lastPrinted>
  <dcterms:modified xsi:type="dcterms:W3CDTF">2020-12-07T03:39:20Z</dcterms:modified>
  <dc:title>KM_C266-20201122173531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