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B1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陆河县河田镇旭日商场（陶玉平）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陆河县河田镇旭日商场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92441523L20607769F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陶玉平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陆河县河田镇吉祥路田背村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Style w:val="8"/>
          <w:rFonts w:hint="eastAsia" w:ascii="仿宋" w:hAnsi="仿宋" w:eastAsia="仿宋"/>
          <w:u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Style w:val="8"/>
          <w:rFonts w:hint="eastAsia" w:ascii="仿宋" w:hAnsi="仿宋" w:eastAsia="仿宋"/>
          <w:u w:val="none"/>
          <w:lang w:val="en-US" w:eastAsia="zh-CN"/>
        </w:rPr>
      </w:pPr>
      <w:r>
        <w:rPr>
          <w:rStyle w:val="8"/>
          <w:rFonts w:hint="eastAsia" w:ascii="仿宋" w:hAnsi="仿宋" w:eastAsia="仿宋"/>
          <w:u w:val="none"/>
          <w:lang w:val="en-US" w:eastAsia="zh-CN"/>
        </w:rPr>
        <w:t>2020年6月29日，广东省市场监督管理局委托第三方检测公司精益和泰质量检测股份有限公司到你商场进行抽检，抽取的“泸友高粱王酒”（生产厂家：吴川市南方酒厂，生产日期：2018.12.15）经检验，检验结论为该批次的“泸友高粱王酒”酒精度项目不符合产品明示标准和质量要求，检验结论为不合格（报告编号：JQT20FC16196）。</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Style w:val="8"/>
          <w:rFonts w:hint="eastAsia" w:ascii="仿宋" w:hAnsi="仿宋" w:eastAsia="仿宋"/>
          <w:u w:val="none"/>
          <w:lang w:val="en-US" w:eastAsia="zh-CN"/>
        </w:rPr>
        <w:t>经查，你于2019年9月25日从海丰县嘉亿贸易有限公司购进了上述“泸友高粱王酒”一件，12瓶/件。除了被抽检4瓶，剩下的8瓶均未销售，被我局执法人员依法扣押。</w:t>
      </w:r>
      <w:r>
        <w:rPr>
          <w:rFonts w:hint="eastAsia" w:ascii="仿宋" w:hAnsi="仿宋" w:eastAsia="仿宋" w:cs="仿宋"/>
          <w:sz w:val="32"/>
          <w:szCs w:val="32"/>
          <w:lang w:val="en-US" w:eastAsia="zh-CN"/>
        </w:rPr>
        <w:t>你留存有该批次“泸友高粱王酒”的购进票据、</w:t>
      </w:r>
      <w:r>
        <w:rPr>
          <w:rFonts w:hint="eastAsia" w:ascii="仿宋" w:hAnsi="仿宋" w:eastAsia="仿宋" w:cs="仿宋"/>
          <w:sz w:val="32"/>
          <w:szCs w:val="32"/>
          <w:u w:val="none"/>
          <w:lang w:val="en-US" w:eastAsia="zh-CN"/>
        </w:rPr>
        <w:t>供货方经营资质和出厂检验合格报告。你在出现此次事故后，制定了整改方案。你经营的“泸友高粱王酒”货值金额合计84元，违法所得为0元。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你的上述行为违反了《中华人民共和国食品安全法》第三十四条第（十三）项的规定。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sz w:val="32"/>
          <w:szCs w:val="32"/>
          <w:u w:val="none"/>
          <w:lang w:val="en-US" w:eastAsia="zh-CN"/>
        </w:rPr>
        <w:t>本案违法情节轻微，未造成消费者身体健康的损害，且当事人履行了食品安全法规定的进货查验等义务，有充分证据证明其不知道所采购的食品不符合食品安全标准，并能如实说明其进货来源，依据《中华人民共和国食品安全法》第一百三十六条的规定，建议给予以下行政处罚:</w:t>
      </w:r>
      <w:r>
        <w:rPr>
          <w:rFonts w:hint="eastAsia" w:ascii="仿宋" w:hAnsi="仿宋" w:eastAsia="仿宋" w:cs="仿宋"/>
          <w:b w:val="0"/>
          <w:i w:val="0"/>
          <w:caps w:val="0"/>
          <w:color w:val="000000"/>
          <w:spacing w:val="0"/>
          <w:kern w:val="0"/>
          <w:sz w:val="32"/>
          <w:szCs w:val="32"/>
          <w:lang w:val="en-US" w:eastAsia="zh-CN" w:bidi="ar"/>
        </w:rPr>
        <w:t>1、没收不合格的“泸友高粱王酒”8瓶；</w:t>
      </w:r>
      <w:r>
        <w:rPr>
          <w:rFonts w:hint="eastAsia" w:ascii="仿宋" w:hAnsi="仿宋" w:eastAsia="仿宋" w:cs="仿宋"/>
          <w:sz w:val="32"/>
          <w:szCs w:val="32"/>
          <w:u w:val="none"/>
          <w:lang w:val="en-US" w:eastAsia="zh-CN"/>
        </w:rPr>
        <w:t>2、免予其他处罚。</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上述事实，主要有以下证据证明： 1.《检验报告》</w:t>
      </w:r>
      <w:r>
        <w:rPr>
          <w:rFonts w:hint="eastAsia" w:ascii="仿宋" w:hAnsi="仿宋" w:eastAsia="仿宋" w:cs="仿宋"/>
          <w:sz w:val="32"/>
          <w:szCs w:val="32"/>
          <w:lang w:val="en-US" w:eastAsia="zh-CN"/>
        </w:rPr>
        <w:t>（</w:t>
      </w:r>
      <w:r>
        <w:rPr>
          <w:rStyle w:val="8"/>
          <w:rFonts w:hint="eastAsia" w:ascii="仿宋" w:hAnsi="仿宋" w:eastAsia="仿宋"/>
          <w:u w:val="none"/>
          <w:lang w:val="en-US" w:eastAsia="zh-CN"/>
        </w:rPr>
        <w:t>JQT20FC16196</w:t>
      </w:r>
      <w:r>
        <w:rPr>
          <w:rFonts w:hint="eastAsia" w:ascii="仿宋" w:hAnsi="仿宋" w:eastAsia="仿宋" w:cs="仿宋"/>
          <w:sz w:val="32"/>
          <w:szCs w:val="32"/>
          <w:lang w:val="en-US" w:eastAsia="zh-CN"/>
        </w:rPr>
        <w:t>）</w:t>
      </w:r>
      <w:r>
        <w:rPr>
          <w:rFonts w:hint="eastAsia" w:ascii="仿宋" w:hAnsi="仿宋" w:eastAsia="仿宋" w:cs="仿宋"/>
          <w:b w:val="0"/>
          <w:bCs/>
          <w:sz w:val="32"/>
          <w:szCs w:val="32"/>
          <w:u w:val="none"/>
          <w:lang w:val="en-US" w:eastAsia="zh-CN"/>
        </w:rPr>
        <w:t>；2.现场检查笔录；3.对负责人陶玉平的询问调查笔录；4.陆河县河田镇旭日商场《营业执照》、《食品经营许可证》、负责人陶玉平身份证复印件；5.</w:t>
      </w:r>
      <w:r>
        <w:rPr>
          <w:rFonts w:hint="eastAsia" w:ascii="仿宋" w:hAnsi="仿宋" w:eastAsia="仿宋" w:cs="仿宋"/>
          <w:sz w:val="32"/>
          <w:szCs w:val="32"/>
          <w:u w:val="none"/>
          <w:lang w:val="en-US" w:eastAsia="zh-CN"/>
        </w:rPr>
        <w:t>被抽检批次“泸友高粱王酒”的生产记录、食品添加剂使用记录和销售记录</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我局已于2020年8月18日告知当事人拟作出的行政处罚，当事人未提出陈述、申辩及听证要求。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2020年08月24日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F1F"/>
    <w:rsid w:val="02945627"/>
    <w:rsid w:val="02C521BD"/>
    <w:rsid w:val="030E3991"/>
    <w:rsid w:val="03123099"/>
    <w:rsid w:val="031F10D8"/>
    <w:rsid w:val="03417ADA"/>
    <w:rsid w:val="039D63A6"/>
    <w:rsid w:val="04393749"/>
    <w:rsid w:val="04656F73"/>
    <w:rsid w:val="04715780"/>
    <w:rsid w:val="0488409C"/>
    <w:rsid w:val="05985B6A"/>
    <w:rsid w:val="05BB33CA"/>
    <w:rsid w:val="05E65532"/>
    <w:rsid w:val="06176EC8"/>
    <w:rsid w:val="06230B99"/>
    <w:rsid w:val="06706EEA"/>
    <w:rsid w:val="06806BC8"/>
    <w:rsid w:val="06B9742D"/>
    <w:rsid w:val="07030029"/>
    <w:rsid w:val="071C2B33"/>
    <w:rsid w:val="077E44C3"/>
    <w:rsid w:val="08785BAC"/>
    <w:rsid w:val="08AD41A6"/>
    <w:rsid w:val="08CF3EF8"/>
    <w:rsid w:val="08F27D9A"/>
    <w:rsid w:val="0AB029D7"/>
    <w:rsid w:val="0AED1413"/>
    <w:rsid w:val="0B7166B7"/>
    <w:rsid w:val="0B8C347D"/>
    <w:rsid w:val="0BB9168E"/>
    <w:rsid w:val="0C076E68"/>
    <w:rsid w:val="0CA862F1"/>
    <w:rsid w:val="0D060130"/>
    <w:rsid w:val="0D2E683A"/>
    <w:rsid w:val="0DDC3E6C"/>
    <w:rsid w:val="0F5830C8"/>
    <w:rsid w:val="0F6B3958"/>
    <w:rsid w:val="0F722068"/>
    <w:rsid w:val="10176F90"/>
    <w:rsid w:val="110913CA"/>
    <w:rsid w:val="1173251C"/>
    <w:rsid w:val="126D1BBA"/>
    <w:rsid w:val="12E60001"/>
    <w:rsid w:val="13620662"/>
    <w:rsid w:val="13DE68CA"/>
    <w:rsid w:val="13E37CD9"/>
    <w:rsid w:val="13FA39BC"/>
    <w:rsid w:val="142848E1"/>
    <w:rsid w:val="14944013"/>
    <w:rsid w:val="14B9514A"/>
    <w:rsid w:val="14C348DF"/>
    <w:rsid w:val="14E96950"/>
    <w:rsid w:val="14FC7C37"/>
    <w:rsid w:val="15C626D7"/>
    <w:rsid w:val="165A5300"/>
    <w:rsid w:val="16941E44"/>
    <w:rsid w:val="16994423"/>
    <w:rsid w:val="16F74FA6"/>
    <w:rsid w:val="18964D7E"/>
    <w:rsid w:val="190D1895"/>
    <w:rsid w:val="1A075D0F"/>
    <w:rsid w:val="1A574E1F"/>
    <w:rsid w:val="1A5D1829"/>
    <w:rsid w:val="1BBB4208"/>
    <w:rsid w:val="1BE50906"/>
    <w:rsid w:val="1C665DE1"/>
    <w:rsid w:val="1CCB4181"/>
    <w:rsid w:val="1DCB2D4F"/>
    <w:rsid w:val="1EB74C0B"/>
    <w:rsid w:val="20853862"/>
    <w:rsid w:val="222B3790"/>
    <w:rsid w:val="22A84981"/>
    <w:rsid w:val="22FB3C2C"/>
    <w:rsid w:val="24727A99"/>
    <w:rsid w:val="24AB20A2"/>
    <w:rsid w:val="24F97A31"/>
    <w:rsid w:val="24FA38FF"/>
    <w:rsid w:val="25C16A63"/>
    <w:rsid w:val="26046EF1"/>
    <w:rsid w:val="26C85857"/>
    <w:rsid w:val="278B19A0"/>
    <w:rsid w:val="28EA0D45"/>
    <w:rsid w:val="291D33FD"/>
    <w:rsid w:val="29597AB8"/>
    <w:rsid w:val="298C4A7B"/>
    <w:rsid w:val="29D21AE3"/>
    <w:rsid w:val="29EC294C"/>
    <w:rsid w:val="2A7841C2"/>
    <w:rsid w:val="2AD3257C"/>
    <w:rsid w:val="2B31229C"/>
    <w:rsid w:val="2C1D5577"/>
    <w:rsid w:val="2C323854"/>
    <w:rsid w:val="2CD8696A"/>
    <w:rsid w:val="2DFF1934"/>
    <w:rsid w:val="2E075977"/>
    <w:rsid w:val="2E222864"/>
    <w:rsid w:val="2E754AB4"/>
    <w:rsid w:val="2ED73B0C"/>
    <w:rsid w:val="2EE42B6E"/>
    <w:rsid w:val="2EE734E3"/>
    <w:rsid w:val="2F0C5850"/>
    <w:rsid w:val="2FC41E6A"/>
    <w:rsid w:val="2FE17E19"/>
    <w:rsid w:val="30A37255"/>
    <w:rsid w:val="30E542A1"/>
    <w:rsid w:val="30E66C14"/>
    <w:rsid w:val="31720037"/>
    <w:rsid w:val="31B91C79"/>
    <w:rsid w:val="32171F15"/>
    <w:rsid w:val="32773A56"/>
    <w:rsid w:val="32B40DBF"/>
    <w:rsid w:val="33555D25"/>
    <w:rsid w:val="335A1C8B"/>
    <w:rsid w:val="337C70FC"/>
    <w:rsid w:val="33F864EA"/>
    <w:rsid w:val="33FE70AF"/>
    <w:rsid w:val="34492726"/>
    <w:rsid w:val="34544C95"/>
    <w:rsid w:val="34AC2E87"/>
    <w:rsid w:val="34FA7944"/>
    <w:rsid w:val="3525757E"/>
    <w:rsid w:val="353E659C"/>
    <w:rsid w:val="35506F67"/>
    <w:rsid w:val="3552101C"/>
    <w:rsid w:val="35CC2E01"/>
    <w:rsid w:val="35D714E5"/>
    <w:rsid w:val="35E14D8A"/>
    <w:rsid w:val="36D16BDB"/>
    <w:rsid w:val="374D2EA8"/>
    <w:rsid w:val="37E07146"/>
    <w:rsid w:val="38D4722C"/>
    <w:rsid w:val="39562756"/>
    <w:rsid w:val="39C34BD1"/>
    <w:rsid w:val="3A315AEA"/>
    <w:rsid w:val="3AB31AD1"/>
    <w:rsid w:val="3B6C0CC3"/>
    <w:rsid w:val="3B781B94"/>
    <w:rsid w:val="3B8602B8"/>
    <w:rsid w:val="3C3D2A1E"/>
    <w:rsid w:val="3C470EB1"/>
    <w:rsid w:val="3C51551E"/>
    <w:rsid w:val="3C580741"/>
    <w:rsid w:val="3C9564DC"/>
    <w:rsid w:val="3CB05452"/>
    <w:rsid w:val="3CEE7BDD"/>
    <w:rsid w:val="3D3A3F0A"/>
    <w:rsid w:val="3E1E2CCC"/>
    <w:rsid w:val="3F8E5FAB"/>
    <w:rsid w:val="41062DF5"/>
    <w:rsid w:val="4252100D"/>
    <w:rsid w:val="42ED70EE"/>
    <w:rsid w:val="43A87766"/>
    <w:rsid w:val="44441CA1"/>
    <w:rsid w:val="446A4202"/>
    <w:rsid w:val="44B47A84"/>
    <w:rsid w:val="45A86843"/>
    <w:rsid w:val="45E506DC"/>
    <w:rsid w:val="469372B3"/>
    <w:rsid w:val="46A37506"/>
    <w:rsid w:val="46B22174"/>
    <w:rsid w:val="46BC2602"/>
    <w:rsid w:val="46F51BF1"/>
    <w:rsid w:val="475072BA"/>
    <w:rsid w:val="47F5189C"/>
    <w:rsid w:val="4820497A"/>
    <w:rsid w:val="484E2CF1"/>
    <w:rsid w:val="490A4E07"/>
    <w:rsid w:val="4995584A"/>
    <w:rsid w:val="49D676BF"/>
    <w:rsid w:val="4B316A0C"/>
    <w:rsid w:val="4B4968EF"/>
    <w:rsid w:val="4B9F01CE"/>
    <w:rsid w:val="4BC04C00"/>
    <w:rsid w:val="4C66482B"/>
    <w:rsid w:val="4C84365D"/>
    <w:rsid w:val="4CAA206D"/>
    <w:rsid w:val="4CBC3076"/>
    <w:rsid w:val="4CD951D3"/>
    <w:rsid w:val="4D583412"/>
    <w:rsid w:val="4D5D13C9"/>
    <w:rsid w:val="4D955B5F"/>
    <w:rsid w:val="4DDD385C"/>
    <w:rsid w:val="4DF9005B"/>
    <w:rsid w:val="4E9B167B"/>
    <w:rsid w:val="4EC11905"/>
    <w:rsid w:val="4EF017DE"/>
    <w:rsid w:val="4FD41EFF"/>
    <w:rsid w:val="50003B47"/>
    <w:rsid w:val="51513DBC"/>
    <w:rsid w:val="517A5332"/>
    <w:rsid w:val="51C9061B"/>
    <w:rsid w:val="52BB3FE7"/>
    <w:rsid w:val="539D46CD"/>
    <w:rsid w:val="53FC6E25"/>
    <w:rsid w:val="546C6089"/>
    <w:rsid w:val="56600DEB"/>
    <w:rsid w:val="56686F6E"/>
    <w:rsid w:val="56A04A24"/>
    <w:rsid w:val="56BD0518"/>
    <w:rsid w:val="57146257"/>
    <w:rsid w:val="57D6647D"/>
    <w:rsid w:val="582D5311"/>
    <w:rsid w:val="58785AC2"/>
    <w:rsid w:val="593254A7"/>
    <w:rsid w:val="59471241"/>
    <w:rsid w:val="59654EDD"/>
    <w:rsid w:val="5A187AF8"/>
    <w:rsid w:val="5A3822AC"/>
    <w:rsid w:val="5A3A5F9B"/>
    <w:rsid w:val="5ABB0A79"/>
    <w:rsid w:val="5AD04BA6"/>
    <w:rsid w:val="5B1466AC"/>
    <w:rsid w:val="5C0D59E4"/>
    <w:rsid w:val="5C736B04"/>
    <w:rsid w:val="5CAE0AE2"/>
    <w:rsid w:val="5CDF1E9B"/>
    <w:rsid w:val="5D396ACA"/>
    <w:rsid w:val="5DE1055B"/>
    <w:rsid w:val="5F16240C"/>
    <w:rsid w:val="5F334442"/>
    <w:rsid w:val="5F8133ED"/>
    <w:rsid w:val="5FF05E4D"/>
    <w:rsid w:val="603911AF"/>
    <w:rsid w:val="6062517B"/>
    <w:rsid w:val="60AF5199"/>
    <w:rsid w:val="60C96A0F"/>
    <w:rsid w:val="61271862"/>
    <w:rsid w:val="61A64D42"/>
    <w:rsid w:val="61F87FE9"/>
    <w:rsid w:val="620C6C86"/>
    <w:rsid w:val="620F1B54"/>
    <w:rsid w:val="62223925"/>
    <w:rsid w:val="63024FEB"/>
    <w:rsid w:val="630C4D18"/>
    <w:rsid w:val="6317055B"/>
    <w:rsid w:val="633510EE"/>
    <w:rsid w:val="63C146EE"/>
    <w:rsid w:val="63E365E5"/>
    <w:rsid w:val="645262F5"/>
    <w:rsid w:val="647D4E26"/>
    <w:rsid w:val="64DD53F7"/>
    <w:rsid w:val="65302A69"/>
    <w:rsid w:val="65CB2A2F"/>
    <w:rsid w:val="66C66E7D"/>
    <w:rsid w:val="66F06367"/>
    <w:rsid w:val="67820F33"/>
    <w:rsid w:val="685F354F"/>
    <w:rsid w:val="68894692"/>
    <w:rsid w:val="68CE33B6"/>
    <w:rsid w:val="695F5116"/>
    <w:rsid w:val="696834EB"/>
    <w:rsid w:val="69857C59"/>
    <w:rsid w:val="6A864990"/>
    <w:rsid w:val="6A8C1489"/>
    <w:rsid w:val="6AE87202"/>
    <w:rsid w:val="6AF00908"/>
    <w:rsid w:val="6B01401A"/>
    <w:rsid w:val="6C045701"/>
    <w:rsid w:val="6C0B5DBF"/>
    <w:rsid w:val="6C4311FF"/>
    <w:rsid w:val="6C4C0FFC"/>
    <w:rsid w:val="6CE136D4"/>
    <w:rsid w:val="6DAE614E"/>
    <w:rsid w:val="6E5716FB"/>
    <w:rsid w:val="6E5D00BD"/>
    <w:rsid w:val="6F0D773E"/>
    <w:rsid w:val="6F691FA4"/>
    <w:rsid w:val="6FE8019A"/>
    <w:rsid w:val="6FEB5674"/>
    <w:rsid w:val="701C0F9C"/>
    <w:rsid w:val="703D1327"/>
    <w:rsid w:val="706C441D"/>
    <w:rsid w:val="710569C7"/>
    <w:rsid w:val="712A250C"/>
    <w:rsid w:val="71AF31C9"/>
    <w:rsid w:val="71F61FB2"/>
    <w:rsid w:val="72034DA9"/>
    <w:rsid w:val="72F04B09"/>
    <w:rsid w:val="731C7E90"/>
    <w:rsid w:val="732310DD"/>
    <w:rsid w:val="734D3B1F"/>
    <w:rsid w:val="749A4045"/>
    <w:rsid w:val="74E42AB7"/>
    <w:rsid w:val="76376E04"/>
    <w:rsid w:val="76D32A29"/>
    <w:rsid w:val="784D6ACC"/>
    <w:rsid w:val="78B35AFA"/>
    <w:rsid w:val="78FD6E2F"/>
    <w:rsid w:val="793E5E9B"/>
    <w:rsid w:val="79545F8F"/>
    <w:rsid w:val="79A23A2C"/>
    <w:rsid w:val="79A47ECC"/>
    <w:rsid w:val="79BC710A"/>
    <w:rsid w:val="79C80C0F"/>
    <w:rsid w:val="7A247D44"/>
    <w:rsid w:val="7A2B7977"/>
    <w:rsid w:val="7A326F58"/>
    <w:rsid w:val="7A891D73"/>
    <w:rsid w:val="7AC9629F"/>
    <w:rsid w:val="7AF607A0"/>
    <w:rsid w:val="7BB273BD"/>
    <w:rsid w:val="7BE242B1"/>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2020-09-11T02:37:00Z</cp:lastPrinted>
  <dcterms:modified xsi:type="dcterms:W3CDTF">2020-12-11T07:45:27Z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